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4F75" w:rsidRPr="00974F75" w:rsidRDefault="00974F75" w:rsidP="00974F75">
      <w:pPr>
        <w:spacing w:line="360" w:lineRule="auto"/>
        <w:jc w:val="center"/>
        <w:rPr>
          <w:rFonts w:ascii="宋体" w:eastAsia="宋体" w:hAnsi="宋体" w:cs="Times New Roman"/>
          <w:b/>
          <w:sz w:val="24"/>
        </w:rPr>
      </w:pPr>
      <w:r w:rsidRPr="00974F75">
        <w:rPr>
          <w:rFonts w:ascii="宋体" w:eastAsia="宋体" w:hAnsi="宋体" w:cs="Times New Roman"/>
          <w:b/>
          <w:sz w:val="24"/>
        </w:rPr>
        <w:t>证券代码</w:t>
      </w:r>
      <w:r w:rsidRPr="00974F75">
        <w:rPr>
          <w:rFonts w:ascii="宋体" w:eastAsia="宋体" w:hAnsi="宋体" w:cs="Times New Roman" w:hint="eastAsia"/>
          <w:b/>
          <w:sz w:val="24"/>
        </w:rPr>
        <w:t>：600467</w:t>
      </w:r>
      <w:r w:rsidRPr="00974F75">
        <w:rPr>
          <w:rFonts w:ascii="宋体" w:eastAsia="宋体" w:hAnsi="宋体" w:cs="Times New Roman"/>
          <w:b/>
          <w:sz w:val="24"/>
        </w:rPr>
        <w:t xml:space="preserve">　　 </w:t>
      </w:r>
      <w:r w:rsidRPr="00974F75">
        <w:rPr>
          <w:rFonts w:ascii="宋体" w:eastAsia="宋体" w:hAnsi="宋体" w:cs="Times New Roman" w:hint="eastAsia"/>
          <w:b/>
          <w:sz w:val="24"/>
        </w:rPr>
        <w:t xml:space="preserve">    </w:t>
      </w:r>
      <w:r w:rsidRPr="00974F75">
        <w:rPr>
          <w:rFonts w:ascii="宋体" w:eastAsia="宋体" w:hAnsi="宋体" w:cs="Times New Roman"/>
          <w:b/>
          <w:sz w:val="24"/>
        </w:rPr>
        <w:t>证券简称：</w:t>
      </w:r>
      <w:r w:rsidRPr="00974F75">
        <w:rPr>
          <w:rFonts w:ascii="宋体" w:eastAsia="宋体" w:hAnsi="宋体" w:cs="Times New Roman" w:hint="eastAsia"/>
          <w:b/>
          <w:sz w:val="24"/>
        </w:rPr>
        <w:t>好当家</w:t>
      </w:r>
      <w:r w:rsidRPr="00974F75">
        <w:rPr>
          <w:rFonts w:ascii="宋体" w:eastAsia="宋体" w:hAnsi="宋体" w:cs="Times New Roman"/>
          <w:b/>
          <w:sz w:val="24"/>
        </w:rPr>
        <w:t xml:space="preserve">　　</w:t>
      </w:r>
      <w:r w:rsidRPr="00974F75">
        <w:rPr>
          <w:rFonts w:ascii="宋体" w:eastAsia="宋体" w:hAnsi="宋体" w:cs="Times New Roman" w:hint="eastAsia"/>
          <w:b/>
          <w:sz w:val="24"/>
        </w:rPr>
        <w:t xml:space="preserve">      </w:t>
      </w:r>
      <w:r w:rsidRPr="00974F75">
        <w:rPr>
          <w:rFonts w:ascii="宋体" w:eastAsia="宋体" w:hAnsi="宋体" w:cs="Times New Roman"/>
          <w:b/>
          <w:sz w:val="24"/>
        </w:rPr>
        <w:t>公告编号：</w:t>
      </w:r>
      <w:r w:rsidRPr="00203745">
        <w:rPr>
          <w:rFonts w:ascii="宋体" w:eastAsia="宋体" w:hAnsi="宋体" w:cs="Times New Roman"/>
          <w:b/>
          <w:sz w:val="24"/>
        </w:rPr>
        <w:t>20</w:t>
      </w:r>
      <w:r w:rsidR="00203745" w:rsidRPr="00203745">
        <w:rPr>
          <w:rFonts w:ascii="宋体" w:eastAsia="宋体" w:hAnsi="宋体" w:cs="Times New Roman" w:hint="eastAsia"/>
          <w:b/>
          <w:sz w:val="24"/>
        </w:rPr>
        <w:t>2</w:t>
      </w:r>
      <w:r w:rsidR="00ED1138">
        <w:rPr>
          <w:rFonts w:ascii="宋体" w:eastAsia="宋体" w:hAnsi="宋体" w:cs="Times New Roman"/>
          <w:b/>
          <w:sz w:val="24"/>
        </w:rPr>
        <w:t>3</w:t>
      </w:r>
      <w:r w:rsidRPr="00203745">
        <w:rPr>
          <w:rFonts w:ascii="宋体" w:eastAsia="宋体" w:hAnsi="宋体" w:cs="Times New Roman" w:hint="eastAsia"/>
          <w:b/>
          <w:sz w:val="24"/>
        </w:rPr>
        <w:t>-</w:t>
      </w:r>
      <w:r w:rsidR="00203745" w:rsidRPr="00203745">
        <w:rPr>
          <w:rFonts w:ascii="宋体" w:eastAsia="宋体" w:hAnsi="宋体" w:cs="Times New Roman" w:hint="eastAsia"/>
          <w:b/>
          <w:sz w:val="24"/>
        </w:rPr>
        <w:t>0</w:t>
      </w:r>
      <w:r w:rsidR="00ED1138">
        <w:rPr>
          <w:rFonts w:ascii="宋体" w:eastAsia="宋体" w:hAnsi="宋体" w:cs="Times New Roman"/>
          <w:b/>
          <w:sz w:val="24"/>
        </w:rPr>
        <w:t>08</w:t>
      </w:r>
    </w:p>
    <w:p w:rsidR="00974F75" w:rsidRPr="00974F75" w:rsidRDefault="00974F75" w:rsidP="00974F75">
      <w:pPr>
        <w:adjustRightInd w:val="0"/>
        <w:snapToGrid w:val="0"/>
        <w:spacing w:line="360" w:lineRule="auto"/>
        <w:jc w:val="center"/>
        <w:rPr>
          <w:rFonts w:ascii="宋体" w:eastAsia="宋体" w:hAnsi="宋体" w:cs="Times New Roman"/>
          <w:b/>
          <w:sz w:val="30"/>
          <w:szCs w:val="30"/>
        </w:rPr>
      </w:pPr>
    </w:p>
    <w:p w:rsidR="00974F75" w:rsidRPr="00974F75" w:rsidRDefault="00974F75" w:rsidP="00974F75">
      <w:pPr>
        <w:adjustRightInd w:val="0"/>
        <w:snapToGrid w:val="0"/>
        <w:spacing w:line="360" w:lineRule="auto"/>
        <w:jc w:val="center"/>
        <w:rPr>
          <w:rFonts w:ascii="宋体" w:eastAsia="宋体" w:hAnsi="宋体" w:cs="Times New Roman"/>
          <w:b/>
          <w:sz w:val="32"/>
          <w:szCs w:val="32"/>
        </w:rPr>
      </w:pPr>
      <w:r w:rsidRPr="00974F75">
        <w:rPr>
          <w:rFonts w:ascii="宋体" w:eastAsia="宋体" w:hAnsi="宋体" w:cs="Times New Roman"/>
          <w:b/>
          <w:sz w:val="32"/>
          <w:szCs w:val="32"/>
        </w:rPr>
        <w:t>山东好当家海洋发展股份有限公司</w:t>
      </w:r>
    </w:p>
    <w:p w:rsidR="00974F75" w:rsidRPr="00974F75" w:rsidRDefault="00974F75" w:rsidP="00974F75">
      <w:pPr>
        <w:adjustRightInd w:val="0"/>
        <w:snapToGrid w:val="0"/>
        <w:spacing w:line="360" w:lineRule="auto"/>
        <w:jc w:val="center"/>
        <w:rPr>
          <w:rFonts w:ascii="宋体" w:eastAsia="宋体" w:hAnsi="宋体" w:cs="Times New Roman"/>
          <w:b/>
          <w:sz w:val="32"/>
          <w:szCs w:val="32"/>
        </w:rPr>
      </w:pPr>
      <w:r w:rsidRPr="00974F75">
        <w:rPr>
          <w:rFonts w:ascii="宋体" w:eastAsia="宋体" w:hAnsi="宋体" w:cs="Times New Roman" w:hint="eastAsia"/>
          <w:b/>
          <w:sz w:val="32"/>
          <w:szCs w:val="32"/>
        </w:rPr>
        <w:t>关于</w:t>
      </w:r>
      <w:r>
        <w:rPr>
          <w:rFonts w:ascii="宋体" w:eastAsia="宋体" w:hAnsi="宋体" w:cs="Times New Roman" w:hint="eastAsia"/>
          <w:b/>
          <w:sz w:val="32"/>
          <w:szCs w:val="32"/>
        </w:rPr>
        <w:t>修订公司章程</w:t>
      </w:r>
      <w:r w:rsidRPr="00974F75">
        <w:rPr>
          <w:rFonts w:ascii="宋体" w:eastAsia="宋体" w:hAnsi="宋体" w:cs="Times New Roman" w:hint="eastAsia"/>
          <w:b/>
          <w:sz w:val="32"/>
          <w:szCs w:val="32"/>
        </w:rPr>
        <w:t>的公告</w:t>
      </w:r>
    </w:p>
    <w:p w:rsidR="00974F75" w:rsidRPr="00974F75" w:rsidRDefault="00974F75" w:rsidP="00974F75">
      <w:pPr>
        <w:spacing w:line="360" w:lineRule="auto"/>
        <w:jc w:val="center"/>
        <w:rPr>
          <w:rFonts w:ascii="Times New Roman" w:eastAsia="宋体" w:hAnsi="Times New Roman" w:cs="Times New Roman"/>
        </w:rPr>
      </w:pPr>
    </w:p>
    <w:p w:rsidR="00974F75" w:rsidRPr="00974F75" w:rsidRDefault="00974F75" w:rsidP="00974F75">
      <w:pPr>
        <w:snapToGrid w:val="0"/>
        <w:spacing w:line="360" w:lineRule="auto"/>
        <w:ind w:firstLineChars="200" w:firstLine="480"/>
        <w:rPr>
          <w:rFonts w:ascii="仿宋_GB2312" w:eastAsia="仿宋_GB2312" w:hAnsi="宋体" w:cs="Times New Roman"/>
          <w:sz w:val="24"/>
        </w:rPr>
      </w:pPr>
      <w:r w:rsidRPr="00974F75">
        <w:rPr>
          <w:rFonts w:ascii="仿宋_GB2312" w:eastAsia="仿宋_GB2312" w:hAnsi="宋体" w:cs="Times New Roman" w:hint="eastAsia"/>
          <w:sz w:val="24"/>
        </w:rPr>
        <w:t>本公司监事会及全体监事保证本公告内容不存在任何虚假记载、误导性陈述或者重大遗漏，并对其内容的真实性、准确性和完整性承担个别及连带责任。</w:t>
      </w:r>
    </w:p>
    <w:p w:rsidR="00974F75" w:rsidRPr="00974F75" w:rsidRDefault="00974F75" w:rsidP="00974F75">
      <w:pPr>
        <w:snapToGrid w:val="0"/>
        <w:spacing w:line="360" w:lineRule="auto"/>
        <w:rPr>
          <w:rFonts w:ascii="Times New Roman" w:eastAsia="宋体" w:hAnsi="Times New Roman" w:cs="Times New Roman"/>
          <w:sz w:val="24"/>
          <w:szCs w:val="24"/>
        </w:rPr>
      </w:pPr>
    </w:p>
    <w:p w:rsidR="00974F75" w:rsidRPr="00974F75" w:rsidRDefault="00974F75" w:rsidP="00974F75">
      <w:pPr>
        <w:snapToGrid w:val="0"/>
        <w:spacing w:line="360" w:lineRule="auto"/>
        <w:rPr>
          <w:rFonts w:ascii="Times New Roman" w:eastAsia="宋体" w:hAnsi="Times New Roman" w:cs="Times New Roman"/>
          <w:sz w:val="24"/>
          <w:szCs w:val="24"/>
        </w:rPr>
      </w:pPr>
    </w:p>
    <w:p w:rsidR="00974F75" w:rsidRPr="00974F75" w:rsidRDefault="00974F75" w:rsidP="00974F75">
      <w:pPr>
        <w:spacing w:line="360" w:lineRule="auto"/>
        <w:ind w:left="480" w:firstLineChars="100" w:firstLine="240"/>
        <w:rPr>
          <w:rFonts w:ascii="宋体" w:eastAsia="宋体" w:hAnsi="宋体" w:cs="Times New Roman"/>
          <w:sz w:val="24"/>
        </w:rPr>
      </w:pPr>
      <w:r w:rsidRPr="00974F75">
        <w:rPr>
          <w:rFonts w:ascii="宋体" w:eastAsia="宋体" w:hAnsi="宋体" w:cs="Times New Roman" w:hint="eastAsia"/>
          <w:sz w:val="24"/>
        </w:rPr>
        <w:t>山东好当家海洋发展股份有限公司（以下简称“公司”）于202</w:t>
      </w:r>
      <w:r w:rsidR="00ED1138">
        <w:rPr>
          <w:rFonts w:ascii="宋体" w:eastAsia="宋体" w:hAnsi="宋体" w:cs="Times New Roman"/>
          <w:sz w:val="24"/>
        </w:rPr>
        <w:t>3</w:t>
      </w:r>
      <w:r w:rsidRPr="00974F75">
        <w:rPr>
          <w:rFonts w:ascii="宋体" w:eastAsia="宋体" w:hAnsi="宋体" w:cs="Times New Roman" w:hint="eastAsia"/>
          <w:sz w:val="24"/>
        </w:rPr>
        <w:t>年4月2</w:t>
      </w:r>
      <w:r w:rsidR="00ED1138">
        <w:rPr>
          <w:rFonts w:ascii="宋体" w:eastAsia="宋体" w:hAnsi="宋体" w:cs="Times New Roman"/>
          <w:sz w:val="24"/>
        </w:rPr>
        <w:t>3</w:t>
      </w:r>
      <w:r>
        <w:rPr>
          <w:rFonts w:ascii="宋体" w:eastAsia="宋体" w:hAnsi="宋体" w:cs="Times New Roman" w:hint="eastAsia"/>
          <w:sz w:val="24"/>
        </w:rPr>
        <w:t>日召开了公司第十届董事会第</w:t>
      </w:r>
      <w:r w:rsidR="00ED1138">
        <w:rPr>
          <w:rFonts w:ascii="宋体" w:eastAsia="宋体" w:hAnsi="宋体" w:cs="Times New Roman" w:hint="eastAsia"/>
          <w:sz w:val="24"/>
        </w:rPr>
        <w:t>十三</w:t>
      </w:r>
      <w:r>
        <w:rPr>
          <w:rFonts w:ascii="宋体" w:eastAsia="宋体" w:hAnsi="宋体" w:cs="Times New Roman" w:hint="eastAsia"/>
          <w:sz w:val="24"/>
        </w:rPr>
        <w:t>次会议，审议通过了《关于修订公司章程的议案》；</w:t>
      </w:r>
      <w:r w:rsidRPr="00974F75">
        <w:rPr>
          <w:rFonts w:ascii="宋体" w:eastAsia="宋体" w:hAnsi="宋体" w:cs="Times New Roman" w:hint="eastAsia"/>
          <w:sz w:val="24"/>
        </w:rPr>
        <w:t>尚需提交公司股东大会审议通过。</w:t>
      </w:r>
    </w:p>
    <w:p w:rsidR="00974F75" w:rsidRPr="00974F75" w:rsidRDefault="00974F75" w:rsidP="00974F75">
      <w:pPr>
        <w:spacing w:line="360" w:lineRule="auto"/>
        <w:ind w:firstLineChars="200" w:firstLine="480"/>
        <w:rPr>
          <w:rFonts w:ascii="宋体" w:eastAsia="宋体" w:hAnsi="宋体" w:cs="Times New Roman"/>
          <w:sz w:val="24"/>
        </w:rPr>
      </w:pPr>
    </w:p>
    <w:p w:rsidR="000D5A65" w:rsidRDefault="00C65C2F" w:rsidP="00C65C2F">
      <w:pPr>
        <w:spacing w:line="360" w:lineRule="auto"/>
        <w:ind w:left="480" w:firstLineChars="100" w:firstLine="240"/>
        <w:rPr>
          <w:rFonts w:ascii="宋体" w:eastAsia="宋体" w:hAnsi="宋体" w:cs="Times New Roman"/>
          <w:sz w:val="24"/>
        </w:rPr>
      </w:pPr>
      <w:r w:rsidRPr="00C65C2F">
        <w:rPr>
          <w:rFonts w:ascii="宋体" w:eastAsia="宋体" w:hAnsi="宋体" w:cs="Times New Roman" w:hint="eastAsia"/>
          <w:sz w:val="24"/>
        </w:rPr>
        <w:t>根据公司生产经营及未来发展需要，公司拟</w:t>
      </w:r>
      <w:r w:rsidR="00ED1138">
        <w:rPr>
          <w:rFonts w:ascii="宋体" w:eastAsia="宋体" w:hAnsi="宋体" w:cs="Times New Roman" w:hint="eastAsia"/>
          <w:sz w:val="24"/>
        </w:rPr>
        <w:t>对公司经营范围</w:t>
      </w:r>
      <w:r w:rsidR="00AE0554">
        <w:rPr>
          <w:rFonts w:ascii="宋体" w:eastAsia="宋体" w:hAnsi="宋体" w:cs="Times New Roman" w:hint="eastAsia"/>
          <w:sz w:val="24"/>
        </w:rPr>
        <w:t>及</w:t>
      </w:r>
      <w:r w:rsidRPr="00C65C2F">
        <w:rPr>
          <w:rFonts w:ascii="宋体" w:eastAsia="宋体" w:hAnsi="宋体" w:cs="Times New Roman" w:hint="eastAsia"/>
          <w:sz w:val="24"/>
        </w:rPr>
        <w:t>《公司章程》中的相应条款进行修订</w:t>
      </w:r>
      <w:r w:rsidR="00AE1181">
        <w:rPr>
          <w:rFonts w:ascii="宋体" w:eastAsia="宋体" w:hAnsi="宋体" w:cs="Times New Roman" w:hint="eastAsia"/>
          <w:sz w:val="24"/>
        </w:rPr>
        <w:t>，具体内容如下：</w:t>
      </w:r>
    </w:p>
    <w:tbl>
      <w:tblPr>
        <w:tblStyle w:val="a7"/>
        <w:tblW w:w="10065" w:type="dxa"/>
        <w:tblInd w:w="-743" w:type="dxa"/>
        <w:tblLook w:val="04A0" w:firstRow="1" w:lastRow="0" w:firstColumn="1" w:lastColumn="0" w:noHBand="0" w:noVBand="1"/>
      </w:tblPr>
      <w:tblGrid>
        <w:gridCol w:w="851"/>
        <w:gridCol w:w="4395"/>
        <w:gridCol w:w="4819"/>
      </w:tblGrid>
      <w:tr w:rsidR="00AE1181" w:rsidTr="00AE1181">
        <w:tc>
          <w:tcPr>
            <w:tcW w:w="851" w:type="dxa"/>
          </w:tcPr>
          <w:p w:rsidR="00AE1181" w:rsidRDefault="00AE1181" w:rsidP="00AE1181">
            <w:pPr>
              <w:spacing w:line="360" w:lineRule="auto"/>
              <w:rPr>
                <w:rFonts w:ascii="宋体" w:eastAsia="宋体" w:hAnsi="宋体" w:cs="Times New Roman"/>
                <w:sz w:val="24"/>
              </w:rPr>
            </w:pPr>
            <w:r>
              <w:rPr>
                <w:rFonts w:ascii="宋体" w:eastAsia="宋体" w:hAnsi="宋体" w:cs="Times New Roman" w:hint="eastAsia"/>
                <w:sz w:val="24"/>
              </w:rPr>
              <w:t>序号</w:t>
            </w:r>
          </w:p>
        </w:tc>
        <w:tc>
          <w:tcPr>
            <w:tcW w:w="4395" w:type="dxa"/>
          </w:tcPr>
          <w:p w:rsidR="00AE1181" w:rsidRDefault="00AE1181" w:rsidP="00AE1181">
            <w:pPr>
              <w:spacing w:line="360" w:lineRule="auto"/>
              <w:jc w:val="center"/>
              <w:rPr>
                <w:rFonts w:ascii="宋体" w:eastAsia="宋体" w:hAnsi="宋体" w:cs="Times New Roman"/>
                <w:sz w:val="24"/>
              </w:rPr>
            </w:pPr>
            <w:r>
              <w:rPr>
                <w:rFonts w:ascii="宋体" w:eastAsia="宋体" w:hAnsi="宋体" w:cs="Times New Roman" w:hint="eastAsia"/>
                <w:sz w:val="24"/>
              </w:rPr>
              <w:t>修订前</w:t>
            </w:r>
          </w:p>
        </w:tc>
        <w:tc>
          <w:tcPr>
            <w:tcW w:w="4819" w:type="dxa"/>
          </w:tcPr>
          <w:p w:rsidR="00AE1181" w:rsidRDefault="00AE1181" w:rsidP="00AE1181">
            <w:pPr>
              <w:spacing w:line="360" w:lineRule="auto"/>
              <w:jc w:val="center"/>
              <w:rPr>
                <w:rFonts w:ascii="宋体" w:eastAsia="宋体" w:hAnsi="宋体" w:cs="Times New Roman"/>
                <w:sz w:val="24"/>
              </w:rPr>
            </w:pPr>
            <w:r>
              <w:rPr>
                <w:rFonts w:ascii="宋体" w:eastAsia="宋体" w:hAnsi="宋体" w:cs="Times New Roman" w:hint="eastAsia"/>
                <w:sz w:val="24"/>
              </w:rPr>
              <w:t>修订后</w:t>
            </w:r>
          </w:p>
        </w:tc>
      </w:tr>
      <w:tr w:rsidR="00AE1181" w:rsidTr="00AE1181">
        <w:tc>
          <w:tcPr>
            <w:tcW w:w="851" w:type="dxa"/>
          </w:tcPr>
          <w:p w:rsidR="00AE1181" w:rsidRDefault="00AE1181" w:rsidP="00AE1181">
            <w:pPr>
              <w:spacing w:line="360" w:lineRule="auto"/>
              <w:rPr>
                <w:rFonts w:ascii="宋体" w:eastAsia="宋体" w:hAnsi="宋体" w:cs="Times New Roman"/>
                <w:sz w:val="24"/>
              </w:rPr>
            </w:pPr>
            <w:r>
              <w:rPr>
                <w:rFonts w:ascii="宋体" w:eastAsia="宋体" w:hAnsi="宋体" w:cs="Times New Roman" w:hint="eastAsia"/>
                <w:sz w:val="24"/>
              </w:rPr>
              <w:t>1</w:t>
            </w:r>
          </w:p>
        </w:tc>
        <w:tc>
          <w:tcPr>
            <w:tcW w:w="4395" w:type="dxa"/>
          </w:tcPr>
          <w:p w:rsidR="00AE1181" w:rsidRDefault="00ED1138" w:rsidP="00AE1181">
            <w:pPr>
              <w:spacing w:line="360" w:lineRule="auto"/>
              <w:rPr>
                <w:rFonts w:ascii="宋体" w:eastAsia="宋体" w:hAnsi="宋体" w:cs="Times New Roman"/>
                <w:sz w:val="24"/>
              </w:rPr>
            </w:pPr>
            <w:r>
              <w:rPr>
                <w:rFonts w:hint="eastAsia"/>
                <w:b/>
                <w:bCs/>
                <w:sz w:val="24"/>
                <w:szCs w:val="24"/>
              </w:rPr>
              <w:t>第十三条</w:t>
            </w:r>
            <w:r>
              <w:rPr>
                <w:rFonts w:hint="eastAsia"/>
                <w:sz w:val="24"/>
                <w:szCs w:val="24"/>
              </w:rPr>
              <w:t xml:space="preserve">　</w:t>
            </w:r>
            <w:r w:rsidR="00483CBA">
              <w:rPr>
                <w:rFonts w:hint="eastAsia"/>
                <w:sz w:val="24"/>
                <w:szCs w:val="24"/>
              </w:rPr>
              <w:t xml:space="preserve"> </w:t>
            </w:r>
            <w:r w:rsidR="00483CBA">
              <w:rPr>
                <w:sz w:val="24"/>
                <w:szCs w:val="24"/>
              </w:rPr>
              <w:t xml:space="preserve"> </w:t>
            </w:r>
            <w:r>
              <w:rPr>
                <w:rFonts w:hint="eastAsia"/>
                <w:sz w:val="24"/>
                <w:szCs w:val="24"/>
              </w:rPr>
              <w:t>经依法登记，公司的经营范围：海水养殖；许可范围内的水产加工品、速冻食品、加工、销售；保健食品“好当家牌海参西洋参口服液”的生产、销售；货物专用运输（限分支机构经营）。资格证书范围内的进出口业务；生物技术的研究开发</w:t>
            </w:r>
            <w:r>
              <w:rPr>
                <w:rFonts w:hint="eastAsia"/>
                <w:sz w:val="24"/>
              </w:rPr>
              <w:t>；</w:t>
            </w:r>
            <w:r w:rsidRPr="00ED1138">
              <w:rPr>
                <w:rFonts w:hint="eastAsia"/>
                <w:b/>
                <w:bCs/>
                <w:sz w:val="24"/>
              </w:rPr>
              <w:t>在经核准的区域内直销经核准的产品（具体区域和产品以商务部直销行业管理网站公布的为准）。</w:t>
            </w:r>
            <w:r w:rsidRPr="00C65C2F">
              <w:rPr>
                <w:rFonts w:ascii="宋体" w:eastAsia="宋体" w:hAnsi="宋体" w:cs="Times New Roman" w:hint="eastAsia"/>
                <w:sz w:val="24"/>
              </w:rPr>
              <w:t>“批发零售五金建材、农副产品及食品、日用百货、电子通信通讯器材、化工原辅料及产品（除危险品）、农用设备器材、家具纺织用品、贸易代理、外</w:t>
            </w:r>
            <w:r w:rsidRPr="00C65C2F">
              <w:rPr>
                <w:rFonts w:ascii="宋体" w:eastAsia="宋体" w:hAnsi="宋体" w:cs="Times New Roman" w:hint="eastAsia"/>
                <w:sz w:val="24"/>
              </w:rPr>
              <w:lastRenderedPageBreak/>
              <w:t>贸综合服务”（依法须经批准的项目，经相关部门批准后方可开展经营活动）</w:t>
            </w:r>
            <w:r>
              <w:rPr>
                <w:rFonts w:ascii="宋体" w:eastAsia="宋体" w:hAnsi="宋体" w:cs="Times New Roman" w:hint="eastAsia"/>
                <w:sz w:val="24"/>
              </w:rPr>
              <w:t>。</w:t>
            </w:r>
          </w:p>
        </w:tc>
        <w:tc>
          <w:tcPr>
            <w:tcW w:w="4819" w:type="dxa"/>
          </w:tcPr>
          <w:p w:rsidR="00AE1181" w:rsidRPr="00ED1138" w:rsidRDefault="00AE1181" w:rsidP="00ED1138">
            <w:pPr>
              <w:spacing w:line="360" w:lineRule="auto"/>
              <w:ind w:firstLineChars="200" w:firstLine="482"/>
              <w:rPr>
                <w:rFonts w:ascii="宋体" w:hAnsi="宋体" w:cs="黑体"/>
                <w:b/>
                <w:bCs/>
                <w:sz w:val="24"/>
                <w:szCs w:val="24"/>
              </w:rPr>
            </w:pPr>
            <w:r>
              <w:rPr>
                <w:rFonts w:hint="eastAsia"/>
                <w:b/>
                <w:bCs/>
                <w:sz w:val="24"/>
                <w:szCs w:val="24"/>
              </w:rPr>
              <w:lastRenderedPageBreak/>
              <w:t>第十三条</w:t>
            </w:r>
            <w:r>
              <w:rPr>
                <w:rFonts w:hint="eastAsia"/>
                <w:sz w:val="24"/>
                <w:szCs w:val="24"/>
              </w:rPr>
              <w:t xml:space="preserve">　</w:t>
            </w:r>
            <w:r w:rsidR="00ED1138">
              <w:rPr>
                <w:rFonts w:hint="eastAsia"/>
                <w:sz w:val="24"/>
                <w:szCs w:val="24"/>
              </w:rPr>
              <w:t xml:space="preserve">　经依法登记，公司的经营范围：海水养殖；许可范围内的水产加工品、速冻食品、加工、销售；保健食品“好当家牌海参西洋参口服液”的生产、销售；货物专用运输（限分支机构经营）。资格证书范围内的进出口业务；生物技术的研究开发</w:t>
            </w:r>
            <w:r w:rsidR="00ED1138">
              <w:rPr>
                <w:rFonts w:hint="eastAsia"/>
                <w:sz w:val="24"/>
              </w:rPr>
              <w:t>；</w:t>
            </w:r>
            <w:r w:rsidR="00ED1138" w:rsidRPr="00C65C2F">
              <w:rPr>
                <w:rFonts w:ascii="宋体" w:eastAsia="宋体" w:hAnsi="宋体" w:cs="Times New Roman" w:hint="eastAsia"/>
                <w:sz w:val="24"/>
              </w:rPr>
              <w:t xml:space="preserve"> 批发零售五金建材、农副产品及食品、日用百货、电子通信通讯器材、化工原辅料及产品（除危险品）、农用设备器材、家具纺织用品、贸易代理、外贸综合服务</w:t>
            </w:r>
            <w:proofErr w:type="gramStart"/>
            <w:r w:rsidR="00ED1138" w:rsidRPr="00C65C2F">
              <w:rPr>
                <w:rFonts w:ascii="宋体" w:eastAsia="宋体" w:hAnsi="宋体" w:cs="Times New Roman" w:hint="eastAsia"/>
                <w:sz w:val="24"/>
              </w:rPr>
              <w:t>”</w:t>
            </w:r>
            <w:proofErr w:type="gramEnd"/>
            <w:r w:rsidR="00ED1138" w:rsidRPr="00C65C2F">
              <w:rPr>
                <w:rFonts w:ascii="宋体" w:eastAsia="宋体" w:hAnsi="宋体" w:cs="Times New Roman" w:hint="eastAsia"/>
                <w:sz w:val="24"/>
              </w:rPr>
              <w:t>（依法须经批准的项目，经相关部门批准后方可开展经营活动）</w:t>
            </w:r>
            <w:r w:rsidR="00ED1138">
              <w:rPr>
                <w:rFonts w:ascii="宋体" w:eastAsia="宋体" w:hAnsi="宋体" w:cs="Times New Roman" w:hint="eastAsia"/>
                <w:sz w:val="24"/>
              </w:rPr>
              <w:t>。</w:t>
            </w:r>
          </w:p>
        </w:tc>
      </w:tr>
      <w:tr w:rsidR="00C65467" w:rsidTr="00AE1181">
        <w:tc>
          <w:tcPr>
            <w:tcW w:w="851" w:type="dxa"/>
          </w:tcPr>
          <w:p w:rsidR="00C65467" w:rsidRDefault="00C65467" w:rsidP="00AE1181">
            <w:pPr>
              <w:spacing w:line="360" w:lineRule="auto"/>
              <w:rPr>
                <w:rFonts w:ascii="宋体" w:eastAsia="宋体" w:hAnsi="宋体" w:cs="Times New Roman"/>
                <w:sz w:val="24"/>
              </w:rPr>
            </w:pPr>
            <w:r>
              <w:rPr>
                <w:rFonts w:ascii="宋体" w:eastAsia="宋体" w:hAnsi="宋体" w:cs="Times New Roman" w:hint="eastAsia"/>
                <w:sz w:val="24"/>
              </w:rPr>
              <w:t>2</w:t>
            </w:r>
          </w:p>
        </w:tc>
        <w:tc>
          <w:tcPr>
            <w:tcW w:w="4395" w:type="dxa"/>
          </w:tcPr>
          <w:p w:rsidR="00C65467" w:rsidRDefault="008E73DA" w:rsidP="008E73DA">
            <w:pPr>
              <w:spacing w:line="360" w:lineRule="auto"/>
              <w:ind w:firstLineChars="100" w:firstLine="241"/>
              <w:rPr>
                <w:rFonts w:ascii="Times New Roman" w:hAnsi="Times New Roman"/>
                <w:sz w:val="24"/>
                <w:szCs w:val="24"/>
              </w:rPr>
            </w:pPr>
            <w:r w:rsidRPr="008E73DA">
              <w:rPr>
                <w:rFonts w:hint="eastAsia"/>
                <w:b/>
                <w:bCs/>
                <w:sz w:val="24"/>
                <w:szCs w:val="24"/>
              </w:rPr>
              <w:t>第一百零四条</w:t>
            </w:r>
            <w:r>
              <w:rPr>
                <w:rFonts w:hint="eastAsia"/>
                <w:b/>
                <w:bCs/>
                <w:sz w:val="24"/>
                <w:szCs w:val="24"/>
              </w:rPr>
              <w:t xml:space="preserve"> </w:t>
            </w:r>
            <w:r>
              <w:rPr>
                <w:b/>
                <w:bCs/>
                <w:sz w:val="24"/>
                <w:szCs w:val="24"/>
              </w:rPr>
              <w:t xml:space="preserve"> </w:t>
            </w:r>
            <w:r w:rsidRPr="008E73DA">
              <w:rPr>
                <w:rFonts w:ascii="Times New Roman" w:hAnsi="Times New Roman" w:hint="eastAsia"/>
                <w:sz w:val="24"/>
                <w:szCs w:val="24"/>
              </w:rPr>
              <w:t>独立董事应按照法律、行政法规、部门规章及公司制定的独立董事工作制度履行职责。独立董事不得委托非独立董事代为投票。</w:t>
            </w:r>
          </w:p>
          <w:p w:rsidR="004C1371" w:rsidRDefault="004C1371" w:rsidP="004C1371">
            <w:pPr>
              <w:spacing w:line="360" w:lineRule="auto"/>
              <w:ind w:firstLineChars="200" w:firstLine="480"/>
              <w:rPr>
                <w:rFonts w:ascii="Times New Roman" w:hAnsi="Times New Roman"/>
                <w:sz w:val="24"/>
                <w:szCs w:val="24"/>
              </w:rPr>
            </w:pPr>
            <w:r>
              <w:rPr>
                <w:rFonts w:ascii="Times New Roman" w:hAnsi="Times New Roman" w:hint="eastAsia"/>
                <w:sz w:val="24"/>
                <w:szCs w:val="24"/>
              </w:rPr>
              <w:t>独立董事不得在上市公司兼任除董事会专门委员会委员的其他职务。</w:t>
            </w:r>
          </w:p>
          <w:p w:rsidR="004C1371" w:rsidRDefault="004C1371" w:rsidP="004C1371">
            <w:pPr>
              <w:spacing w:line="360" w:lineRule="auto"/>
              <w:ind w:firstLineChars="200" w:firstLine="480"/>
              <w:rPr>
                <w:rFonts w:ascii="Times New Roman" w:hAnsi="Times New Roman"/>
                <w:sz w:val="24"/>
                <w:szCs w:val="24"/>
              </w:rPr>
            </w:pPr>
            <w:r>
              <w:rPr>
                <w:rFonts w:ascii="Times New Roman" w:hAnsi="Times New Roman" w:hint="eastAsia"/>
                <w:sz w:val="24"/>
                <w:szCs w:val="24"/>
              </w:rPr>
              <w:t>独立董事的任职条件、选举更换程序等，应当符合有关定。独立董事不得与其所受聘上市公司及其主要股东存在能妨碍其进行独立客观判断的关系。</w:t>
            </w:r>
          </w:p>
          <w:p w:rsidR="004C1371" w:rsidRDefault="004C1371" w:rsidP="004C1371">
            <w:pPr>
              <w:spacing w:line="360" w:lineRule="auto"/>
              <w:ind w:firstLineChars="200" w:firstLine="480"/>
              <w:rPr>
                <w:rFonts w:ascii="Times New Roman" w:hAnsi="Times New Roman"/>
                <w:sz w:val="24"/>
                <w:szCs w:val="24"/>
              </w:rPr>
            </w:pPr>
            <w:r>
              <w:rPr>
                <w:rFonts w:ascii="Times New Roman" w:hAnsi="Times New Roman" w:hint="eastAsia"/>
                <w:sz w:val="24"/>
                <w:szCs w:val="24"/>
              </w:rPr>
              <w:t>独立董事享有董事的一般职权，同时依照法律法规和公章程针对相关事项享有特别职权。</w:t>
            </w:r>
          </w:p>
          <w:p w:rsidR="004C1371" w:rsidRDefault="004C1371" w:rsidP="004C1371">
            <w:pPr>
              <w:spacing w:line="360" w:lineRule="auto"/>
              <w:ind w:firstLineChars="200" w:firstLine="480"/>
              <w:rPr>
                <w:rFonts w:ascii="Times New Roman" w:hAnsi="Times New Roman"/>
                <w:sz w:val="24"/>
                <w:szCs w:val="24"/>
              </w:rPr>
            </w:pPr>
            <w:r>
              <w:rPr>
                <w:rFonts w:ascii="Times New Roman" w:hAnsi="Times New Roman" w:hint="eastAsia"/>
                <w:sz w:val="24"/>
                <w:szCs w:val="24"/>
              </w:rPr>
              <w:t>独立董事应当独立履行职责，不受公司主要股东、实际制人以及其他与公司存在利害关系的组织或者个人影响。公司应当保障独立董事依法履职。</w:t>
            </w:r>
          </w:p>
          <w:p w:rsidR="004C1371" w:rsidRPr="004C1371" w:rsidRDefault="004C1371" w:rsidP="004C1371">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独立董事应当依法履行董事义务，充分了解公司经营运情况和董事会议题内容，维护公司和全体股东的利益，尤关注中小股东的合法权益保护。公司股东间或者董事间发生冲突、对公司经营管理造成重大影响的，独立董事应当主动履行职责，维护公司整体利益。</w:t>
            </w:r>
          </w:p>
        </w:tc>
        <w:tc>
          <w:tcPr>
            <w:tcW w:w="4819" w:type="dxa"/>
          </w:tcPr>
          <w:p w:rsidR="00C65467" w:rsidRDefault="008E73DA" w:rsidP="008E73DA">
            <w:pPr>
              <w:spacing w:line="360" w:lineRule="auto"/>
              <w:ind w:firstLineChars="200" w:firstLine="482"/>
              <w:rPr>
                <w:rFonts w:ascii="Times New Roman" w:hAnsi="Times New Roman"/>
                <w:sz w:val="24"/>
                <w:szCs w:val="24"/>
              </w:rPr>
            </w:pPr>
            <w:r w:rsidRPr="008E73DA">
              <w:rPr>
                <w:rFonts w:hint="eastAsia"/>
                <w:b/>
                <w:bCs/>
                <w:sz w:val="24"/>
                <w:szCs w:val="24"/>
              </w:rPr>
              <w:t>第一百零四条</w:t>
            </w:r>
            <w:r w:rsidRPr="008E73DA">
              <w:rPr>
                <w:rFonts w:hint="eastAsia"/>
                <w:sz w:val="24"/>
                <w:szCs w:val="24"/>
              </w:rPr>
              <w:t xml:space="preserve">　</w:t>
            </w:r>
            <w:r w:rsidRPr="008E73DA">
              <w:rPr>
                <w:rFonts w:ascii="Times New Roman" w:hAnsi="Times New Roman" w:hint="eastAsia"/>
                <w:sz w:val="24"/>
                <w:szCs w:val="24"/>
              </w:rPr>
              <w:t>独立董事应按照法律、行政法规、</w:t>
            </w:r>
            <w:r w:rsidRPr="008E73DA">
              <w:rPr>
                <w:rFonts w:ascii="Times New Roman" w:hAnsi="Times New Roman" w:hint="eastAsia"/>
                <w:b/>
                <w:bCs/>
                <w:sz w:val="24"/>
                <w:szCs w:val="24"/>
              </w:rPr>
              <w:t>中国证监会和证券交易所</w:t>
            </w:r>
            <w:r w:rsidRPr="008E73DA">
              <w:rPr>
                <w:rFonts w:ascii="Times New Roman" w:hAnsi="Times New Roman" w:hint="eastAsia"/>
                <w:sz w:val="24"/>
                <w:szCs w:val="24"/>
              </w:rPr>
              <w:t>及公司制定的独立董事工作制度履行职责。独立董事不得委托非独立董事代为投票。</w:t>
            </w:r>
          </w:p>
          <w:p w:rsidR="004C1371" w:rsidRDefault="004C1371" w:rsidP="004C1371">
            <w:pPr>
              <w:spacing w:line="360" w:lineRule="auto"/>
              <w:ind w:firstLineChars="200" w:firstLine="480"/>
              <w:rPr>
                <w:rFonts w:ascii="Times New Roman" w:hAnsi="Times New Roman"/>
                <w:sz w:val="24"/>
                <w:szCs w:val="24"/>
              </w:rPr>
            </w:pPr>
            <w:r>
              <w:rPr>
                <w:rFonts w:ascii="Times New Roman" w:hAnsi="Times New Roman" w:hint="eastAsia"/>
                <w:sz w:val="24"/>
                <w:szCs w:val="24"/>
              </w:rPr>
              <w:t>独立董事不得在上市公司兼任除董事会专门委员会委员的其他职务。</w:t>
            </w:r>
          </w:p>
          <w:p w:rsidR="004C1371" w:rsidRDefault="004C1371" w:rsidP="004C1371">
            <w:pPr>
              <w:spacing w:line="360" w:lineRule="auto"/>
              <w:ind w:firstLineChars="200" w:firstLine="480"/>
              <w:rPr>
                <w:rFonts w:ascii="Times New Roman" w:hAnsi="Times New Roman"/>
                <w:sz w:val="24"/>
                <w:szCs w:val="24"/>
              </w:rPr>
            </w:pPr>
            <w:r>
              <w:rPr>
                <w:rFonts w:ascii="Times New Roman" w:hAnsi="Times New Roman" w:hint="eastAsia"/>
                <w:sz w:val="24"/>
                <w:szCs w:val="24"/>
              </w:rPr>
              <w:t>独立董事的任职条件、选举更换程序等，应当符合有关定。独立董事不得与其所受聘上市公司及其主要股东存在能妨碍其进行独立客观判断的关系。</w:t>
            </w:r>
          </w:p>
          <w:p w:rsidR="004C1371" w:rsidRDefault="004C1371" w:rsidP="004C1371">
            <w:pPr>
              <w:spacing w:line="360" w:lineRule="auto"/>
              <w:ind w:firstLineChars="200" w:firstLine="480"/>
              <w:rPr>
                <w:rFonts w:ascii="Times New Roman" w:hAnsi="Times New Roman"/>
                <w:sz w:val="24"/>
                <w:szCs w:val="24"/>
              </w:rPr>
            </w:pPr>
            <w:r>
              <w:rPr>
                <w:rFonts w:ascii="Times New Roman" w:hAnsi="Times New Roman" w:hint="eastAsia"/>
                <w:sz w:val="24"/>
                <w:szCs w:val="24"/>
              </w:rPr>
              <w:t>独立董事享有董事的一般职权，同时依照法律法规和公章程针对相关事项享有特别职权。</w:t>
            </w:r>
          </w:p>
          <w:p w:rsidR="004C1371" w:rsidRDefault="004C1371" w:rsidP="004C1371">
            <w:pPr>
              <w:spacing w:line="360" w:lineRule="auto"/>
              <w:ind w:firstLineChars="200" w:firstLine="480"/>
              <w:rPr>
                <w:rFonts w:ascii="Times New Roman" w:hAnsi="Times New Roman"/>
                <w:sz w:val="24"/>
                <w:szCs w:val="24"/>
              </w:rPr>
            </w:pPr>
            <w:r>
              <w:rPr>
                <w:rFonts w:ascii="Times New Roman" w:hAnsi="Times New Roman" w:hint="eastAsia"/>
                <w:sz w:val="24"/>
                <w:szCs w:val="24"/>
              </w:rPr>
              <w:t>独立董事应当独立履行职责，不受公司主要股东、实际制人以及其他与公司存在利害关系的组织或者个人影响。公司应当保障独立董事依法履职。</w:t>
            </w:r>
          </w:p>
          <w:p w:rsidR="004C1371" w:rsidRPr="004C1371" w:rsidRDefault="004C1371" w:rsidP="004C1371">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独立董事应当依法履行董事义务，充分了解公司经营运情况和董事会议题内容，维护公司和全体股东的利益，尤关注中小股东的合法权益保护。公司股东间或者董事间发生冲突、对公司经营管理造成重大影响的，独立董事应当主动履行职责，维护公司整体利益。</w:t>
            </w:r>
          </w:p>
        </w:tc>
      </w:tr>
      <w:tr w:rsidR="00C65467" w:rsidTr="00AE1181">
        <w:tc>
          <w:tcPr>
            <w:tcW w:w="851" w:type="dxa"/>
          </w:tcPr>
          <w:p w:rsidR="00C65467" w:rsidRDefault="00C65467" w:rsidP="00AE1181">
            <w:pPr>
              <w:spacing w:line="360" w:lineRule="auto"/>
              <w:rPr>
                <w:rFonts w:ascii="宋体" w:eastAsia="宋体" w:hAnsi="宋体" w:cs="Times New Roman"/>
                <w:sz w:val="24"/>
              </w:rPr>
            </w:pPr>
            <w:r>
              <w:rPr>
                <w:rFonts w:ascii="宋体" w:eastAsia="宋体" w:hAnsi="宋体" w:cs="Times New Roman" w:hint="eastAsia"/>
                <w:sz w:val="24"/>
              </w:rPr>
              <w:t>3</w:t>
            </w:r>
          </w:p>
        </w:tc>
        <w:tc>
          <w:tcPr>
            <w:tcW w:w="4395" w:type="dxa"/>
          </w:tcPr>
          <w:p w:rsidR="00C65467" w:rsidRPr="00426CF3" w:rsidRDefault="00426CF3" w:rsidP="00AE1181">
            <w:pPr>
              <w:spacing w:line="360" w:lineRule="auto"/>
              <w:rPr>
                <w:rFonts w:ascii="Times New Roman" w:hAnsi="Times New Roman"/>
                <w:sz w:val="24"/>
                <w:szCs w:val="24"/>
              </w:rPr>
            </w:pPr>
            <w:r>
              <w:rPr>
                <w:rFonts w:hint="eastAsia"/>
                <w:b/>
                <w:bCs/>
                <w:sz w:val="24"/>
                <w:szCs w:val="24"/>
              </w:rPr>
              <w:t>第一百五十八条</w:t>
            </w:r>
            <w:r>
              <w:rPr>
                <w:rFonts w:hint="eastAsia"/>
                <w:b/>
                <w:bCs/>
                <w:sz w:val="24"/>
                <w:szCs w:val="24"/>
              </w:rPr>
              <w:t xml:space="preserve"> </w:t>
            </w:r>
            <w:r>
              <w:rPr>
                <w:b/>
                <w:bCs/>
                <w:sz w:val="24"/>
                <w:szCs w:val="24"/>
              </w:rPr>
              <w:t xml:space="preserve"> </w:t>
            </w:r>
            <w:r w:rsidRPr="00426CF3">
              <w:rPr>
                <w:rFonts w:ascii="Times New Roman" w:hAnsi="Times New Roman" w:hint="eastAsia"/>
                <w:sz w:val="24"/>
                <w:szCs w:val="24"/>
              </w:rPr>
              <w:t>公司聘用取得“从事证券相关业务资格”的会计师事务所进行会计报表审计、净资产验证及其他相关的咨询服务等业务，聘期</w:t>
            </w:r>
            <w:r w:rsidRPr="00426CF3">
              <w:rPr>
                <w:rFonts w:ascii="Times New Roman" w:hAnsi="Times New Roman" w:hint="eastAsia"/>
                <w:sz w:val="24"/>
                <w:szCs w:val="24"/>
              </w:rPr>
              <w:t>1</w:t>
            </w:r>
            <w:r w:rsidRPr="00426CF3">
              <w:rPr>
                <w:rFonts w:ascii="Times New Roman" w:hAnsi="Times New Roman" w:hint="eastAsia"/>
                <w:sz w:val="24"/>
                <w:szCs w:val="24"/>
              </w:rPr>
              <w:t>年，可以</w:t>
            </w:r>
            <w:r w:rsidRPr="00426CF3">
              <w:rPr>
                <w:rFonts w:ascii="Times New Roman" w:hAnsi="Times New Roman" w:hint="eastAsia"/>
                <w:sz w:val="24"/>
                <w:szCs w:val="24"/>
              </w:rPr>
              <w:lastRenderedPageBreak/>
              <w:t>续聘。</w:t>
            </w:r>
          </w:p>
        </w:tc>
        <w:tc>
          <w:tcPr>
            <w:tcW w:w="4819" w:type="dxa"/>
          </w:tcPr>
          <w:p w:rsidR="00426CF3" w:rsidRPr="00426CF3" w:rsidRDefault="00426CF3" w:rsidP="00426CF3">
            <w:pPr>
              <w:spacing w:line="360" w:lineRule="auto"/>
              <w:ind w:firstLine="480"/>
              <w:rPr>
                <w:rFonts w:ascii="Times New Roman" w:hAnsi="Times New Roman"/>
                <w:sz w:val="24"/>
                <w:szCs w:val="24"/>
              </w:rPr>
            </w:pPr>
            <w:r>
              <w:rPr>
                <w:rFonts w:hint="eastAsia"/>
                <w:b/>
                <w:bCs/>
                <w:sz w:val="24"/>
                <w:szCs w:val="24"/>
              </w:rPr>
              <w:lastRenderedPageBreak/>
              <w:t>第一百五十八条</w:t>
            </w:r>
            <w:r>
              <w:rPr>
                <w:rFonts w:hint="eastAsia"/>
                <w:sz w:val="24"/>
                <w:szCs w:val="24"/>
              </w:rPr>
              <w:t xml:space="preserve">　</w:t>
            </w:r>
            <w:r w:rsidRPr="00426CF3">
              <w:rPr>
                <w:rFonts w:ascii="Times New Roman" w:hAnsi="Times New Roman" w:hint="eastAsia"/>
                <w:sz w:val="24"/>
                <w:szCs w:val="24"/>
              </w:rPr>
              <w:t>公司聘用</w:t>
            </w:r>
            <w:r w:rsidRPr="00426CF3">
              <w:rPr>
                <w:rFonts w:ascii="Times New Roman" w:hAnsi="Times New Roman" w:hint="eastAsia"/>
                <w:b/>
                <w:bCs/>
                <w:sz w:val="24"/>
                <w:szCs w:val="24"/>
              </w:rPr>
              <w:t>符合《证券法》规定</w:t>
            </w:r>
            <w:r w:rsidRPr="00426CF3">
              <w:rPr>
                <w:rFonts w:ascii="Times New Roman" w:hAnsi="Times New Roman" w:hint="eastAsia"/>
                <w:sz w:val="24"/>
                <w:szCs w:val="24"/>
              </w:rPr>
              <w:t>的会计师事务所进行会计报表审计、净资产验证及其他相关的咨询服务等业务，聘期</w:t>
            </w:r>
            <w:r w:rsidRPr="00426CF3">
              <w:rPr>
                <w:rFonts w:ascii="Times New Roman" w:hAnsi="Times New Roman" w:hint="eastAsia"/>
                <w:sz w:val="24"/>
                <w:szCs w:val="24"/>
              </w:rPr>
              <w:t>1</w:t>
            </w:r>
            <w:r w:rsidRPr="00426CF3">
              <w:rPr>
                <w:rFonts w:ascii="Times New Roman" w:hAnsi="Times New Roman" w:hint="eastAsia"/>
                <w:sz w:val="24"/>
                <w:szCs w:val="24"/>
              </w:rPr>
              <w:t>年，可以续聘。</w:t>
            </w:r>
          </w:p>
          <w:p w:rsidR="00C65467" w:rsidRPr="00426CF3" w:rsidRDefault="00C65467" w:rsidP="00ED1138">
            <w:pPr>
              <w:spacing w:line="360" w:lineRule="auto"/>
              <w:ind w:firstLineChars="200" w:firstLine="482"/>
              <w:rPr>
                <w:b/>
                <w:bCs/>
                <w:sz w:val="24"/>
                <w:szCs w:val="24"/>
              </w:rPr>
            </w:pPr>
          </w:p>
        </w:tc>
      </w:tr>
    </w:tbl>
    <w:p w:rsidR="00AE1181" w:rsidRDefault="001445F0" w:rsidP="00AE1181">
      <w:pPr>
        <w:spacing w:line="360" w:lineRule="auto"/>
        <w:ind w:left="480" w:firstLineChars="100" w:firstLine="240"/>
        <w:rPr>
          <w:rFonts w:ascii="宋体" w:eastAsia="宋体" w:hAnsi="宋体" w:cs="Times New Roman"/>
          <w:sz w:val="24"/>
        </w:rPr>
      </w:pPr>
      <w:r>
        <w:rPr>
          <w:rFonts w:ascii="宋体" w:eastAsia="宋体" w:hAnsi="宋体" w:cs="Times New Roman" w:hint="eastAsia"/>
          <w:sz w:val="24"/>
        </w:rPr>
        <w:lastRenderedPageBreak/>
        <w:t>除上述条款修订外，《公司章程》的其他内容未作变动，修订后的《公司章程》将刊载于上海证券交易所网站（</w:t>
      </w:r>
      <w:hyperlink r:id="rId7" w:history="1">
        <w:r w:rsidRPr="0052518A">
          <w:rPr>
            <w:rStyle w:val="a8"/>
            <w:rFonts w:ascii="宋体" w:eastAsia="宋体" w:hAnsi="宋体" w:cs="Times New Roman" w:hint="eastAsia"/>
            <w:sz w:val="24"/>
          </w:rPr>
          <w:t>www.see.com.cn</w:t>
        </w:r>
      </w:hyperlink>
      <w:r>
        <w:rPr>
          <w:rFonts w:ascii="宋体" w:eastAsia="宋体" w:hAnsi="宋体" w:cs="Times New Roman" w:hint="eastAsia"/>
          <w:sz w:val="24"/>
        </w:rPr>
        <w:t>）。</w:t>
      </w:r>
    </w:p>
    <w:p w:rsidR="001445F0" w:rsidRPr="001445F0" w:rsidRDefault="001445F0" w:rsidP="00AE1181">
      <w:pPr>
        <w:spacing w:line="360" w:lineRule="auto"/>
        <w:ind w:left="480" w:firstLineChars="100" w:firstLine="240"/>
        <w:rPr>
          <w:rFonts w:ascii="宋体" w:eastAsia="宋体" w:hAnsi="宋体" w:cs="Times New Roman"/>
          <w:sz w:val="24"/>
        </w:rPr>
      </w:pPr>
    </w:p>
    <w:p w:rsidR="00974F75" w:rsidRPr="00974F75" w:rsidRDefault="00974F75" w:rsidP="00974F75">
      <w:pPr>
        <w:spacing w:line="360" w:lineRule="auto"/>
        <w:ind w:left="480" w:firstLineChars="100" w:firstLine="240"/>
        <w:rPr>
          <w:rFonts w:ascii="宋体" w:eastAsia="宋体" w:hAnsi="宋体" w:cs="Times New Roman"/>
          <w:sz w:val="24"/>
        </w:rPr>
      </w:pPr>
      <w:r w:rsidRPr="00974F75">
        <w:rPr>
          <w:rFonts w:ascii="宋体" w:eastAsia="宋体" w:hAnsi="宋体" w:cs="Times New Roman" w:hint="eastAsia"/>
          <w:sz w:val="24"/>
        </w:rPr>
        <w:t>《</w:t>
      </w:r>
      <w:r w:rsidR="0052527F">
        <w:rPr>
          <w:rFonts w:ascii="宋体" w:eastAsia="宋体" w:hAnsi="宋体" w:cs="Times New Roman" w:hint="eastAsia"/>
          <w:sz w:val="24"/>
        </w:rPr>
        <w:t>关于修订公司章程的议案</w:t>
      </w:r>
      <w:r w:rsidR="001445F0">
        <w:rPr>
          <w:rFonts w:ascii="宋体" w:eastAsia="宋体" w:hAnsi="宋体" w:cs="Times New Roman" w:hint="eastAsia"/>
          <w:sz w:val="24"/>
        </w:rPr>
        <w:t>》尚需提交公司股东大会审议通过，</w:t>
      </w:r>
      <w:r w:rsidR="00C9284D">
        <w:rPr>
          <w:rFonts w:ascii="宋体" w:eastAsia="宋体" w:hAnsi="宋体" w:cs="Times New Roman" w:hint="eastAsia"/>
          <w:sz w:val="24"/>
        </w:rPr>
        <w:t>并</w:t>
      </w:r>
      <w:r w:rsidR="00400C07">
        <w:rPr>
          <w:rFonts w:ascii="宋体" w:eastAsia="宋体" w:hAnsi="宋体" w:cs="Times New Roman" w:hint="eastAsia"/>
          <w:sz w:val="24"/>
        </w:rPr>
        <w:t>提交</w:t>
      </w:r>
      <w:r w:rsidR="000D2B2F">
        <w:rPr>
          <w:rFonts w:ascii="宋体" w:eastAsia="宋体" w:hAnsi="宋体" w:cs="Times New Roman" w:hint="eastAsia"/>
          <w:sz w:val="24"/>
        </w:rPr>
        <w:t>股东大会授权公司董事会及董事会委派的人士办理相关的工商变更手续等事宜。本次经营范围的变更及《公司章程》相关条款的修订以工商登记机关的最终核准结果为准。</w:t>
      </w:r>
    </w:p>
    <w:p w:rsidR="00974F75" w:rsidRPr="00974F75" w:rsidRDefault="00974F75" w:rsidP="00974F75">
      <w:pPr>
        <w:spacing w:line="360" w:lineRule="auto"/>
        <w:ind w:left="480" w:firstLineChars="100" w:firstLine="240"/>
        <w:rPr>
          <w:rFonts w:ascii="宋体" w:eastAsia="宋体" w:hAnsi="宋体" w:cs="Times New Roman"/>
          <w:sz w:val="24"/>
        </w:rPr>
      </w:pPr>
    </w:p>
    <w:p w:rsidR="00974F75" w:rsidRPr="00974F75" w:rsidRDefault="00974F75" w:rsidP="00974F75">
      <w:pPr>
        <w:spacing w:line="360" w:lineRule="auto"/>
        <w:ind w:left="480" w:firstLineChars="100" w:firstLine="240"/>
        <w:rPr>
          <w:rFonts w:ascii="宋体" w:eastAsia="宋体" w:hAnsi="宋体" w:cs="Times New Roman"/>
          <w:sz w:val="24"/>
        </w:rPr>
      </w:pPr>
    </w:p>
    <w:p w:rsidR="00974F75" w:rsidRPr="00974F75" w:rsidRDefault="00974F75" w:rsidP="00974F75">
      <w:pPr>
        <w:autoSpaceDE w:val="0"/>
        <w:autoSpaceDN w:val="0"/>
        <w:adjustRightInd w:val="0"/>
        <w:spacing w:line="360" w:lineRule="auto"/>
        <w:ind w:firstLine="480"/>
        <w:jc w:val="left"/>
        <w:rPr>
          <w:rFonts w:ascii="宋体" w:eastAsia="宋体" w:hAnsi="宋体" w:cs="Times New Roman"/>
          <w:color w:val="000000"/>
          <w:kern w:val="0"/>
          <w:sz w:val="24"/>
          <w:szCs w:val="24"/>
        </w:rPr>
      </w:pPr>
      <w:r w:rsidRPr="00974F75">
        <w:rPr>
          <w:rFonts w:ascii="宋体" w:eastAsia="宋体" w:hAnsi="宋体" w:cs="Times New Roman"/>
          <w:color w:val="000000"/>
          <w:kern w:val="0"/>
          <w:sz w:val="24"/>
          <w:szCs w:val="24"/>
        </w:rPr>
        <w:t>特此公告。</w:t>
      </w:r>
    </w:p>
    <w:p w:rsidR="00974F75" w:rsidRPr="00974F75" w:rsidRDefault="00974F75" w:rsidP="00974F75">
      <w:pPr>
        <w:autoSpaceDE w:val="0"/>
        <w:autoSpaceDN w:val="0"/>
        <w:adjustRightInd w:val="0"/>
        <w:spacing w:line="360" w:lineRule="auto"/>
        <w:ind w:firstLine="480"/>
        <w:jc w:val="left"/>
        <w:rPr>
          <w:rFonts w:ascii="宋体" w:eastAsia="宋体" w:hAnsi="宋体" w:cs="Times New Roman"/>
          <w:color w:val="000000"/>
          <w:kern w:val="0"/>
          <w:sz w:val="24"/>
          <w:szCs w:val="24"/>
        </w:rPr>
      </w:pPr>
    </w:p>
    <w:p w:rsidR="00974F75" w:rsidRPr="00974F75" w:rsidRDefault="00974F75" w:rsidP="00974F75">
      <w:pPr>
        <w:autoSpaceDE w:val="0"/>
        <w:autoSpaceDN w:val="0"/>
        <w:adjustRightInd w:val="0"/>
        <w:spacing w:line="360" w:lineRule="auto"/>
        <w:ind w:firstLine="480"/>
        <w:jc w:val="left"/>
        <w:rPr>
          <w:rFonts w:ascii="宋体" w:eastAsia="宋体" w:hAnsi="宋体" w:cs="Times New Roman"/>
          <w:color w:val="000000"/>
          <w:kern w:val="0"/>
          <w:sz w:val="24"/>
          <w:szCs w:val="24"/>
        </w:rPr>
      </w:pPr>
    </w:p>
    <w:p w:rsidR="00974F75" w:rsidRPr="00974F75" w:rsidRDefault="00974F75" w:rsidP="00974F75">
      <w:pPr>
        <w:autoSpaceDE w:val="0"/>
        <w:autoSpaceDN w:val="0"/>
        <w:adjustRightInd w:val="0"/>
        <w:spacing w:line="360" w:lineRule="auto"/>
        <w:ind w:firstLineChars="1650" w:firstLine="3960"/>
        <w:jc w:val="left"/>
        <w:rPr>
          <w:rFonts w:ascii="宋体" w:eastAsia="宋体" w:hAnsi="宋体" w:cs="Times New Roman"/>
          <w:color w:val="000000"/>
          <w:kern w:val="0"/>
          <w:sz w:val="24"/>
          <w:szCs w:val="24"/>
        </w:rPr>
      </w:pPr>
      <w:r w:rsidRPr="00974F75">
        <w:rPr>
          <w:rFonts w:ascii="宋体" w:eastAsia="宋体" w:hAnsi="宋体" w:cs="Times New Roman"/>
          <w:color w:val="000000"/>
          <w:kern w:val="0"/>
          <w:sz w:val="24"/>
          <w:szCs w:val="24"/>
        </w:rPr>
        <w:t>山东好当家海洋发展股份有限公司</w:t>
      </w:r>
    </w:p>
    <w:p w:rsidR="00974F75" w:rsidRPr="00974F75" w:rsidRDefault="00974F75" w:rsidP="00974F75">
      <w:pPr>
        <w:autoSpaceDE w:val="0"/>
        <w:autoSpaceDN w:val="0"/>
        <w:adjustRightInd w:val="0"/>
        <w:spacing w:line="360" w:lineRule="auto"/>
        <w:ind w:firstLineChars="2200" w:firstLine="5280"/>
        <w:jc w:val="left"/>
        <w:rPr>
          <w:rFonts w:ascii="宋体" w:eastAsia="宋体" w:hAnsi="宋体" w:cs="Times New Roman"/>
          <w:color w:val="000000"/>
          <w:kern w:val="0"/>
          <w:sz w:val="24"/>
          <w:szCs w:val="24"/>
        </w:rPr>
      </w:pPr>
      <w:r w:rsidRPr="00974F75">
        <w:rPr>
          <w:rFonts w:ascii="宋体" w:eastAsia="宋体" w:hAnsi="宋体" w:cs="Times New Roman" w:hint="eastAsia"/>
          <w:color w:val="000000"/>
          <w:kern w:val="0"/>
          <w:sz w:val="24"/>
          <w:szCs w:val="24"/>
        </w:rPr>
        <w:t xml:space="preserve">董 </w:t>
      </w:r>
      <w:r w:rsidRPr="00974F75">
        <w:rPr>
          <w:rFonts w:ascii="宋体" w:eastAsia="宋体" w:hAnsi="宋体" w:cs="Times New Roman"/>
          <w:color w:val="000000"/>
          <w:kern w:val="0"/>
          <w:sz w:val="24"/>
          <w:szCs w:val="24"/>
        </w:rPr>
        <w:t>事</w:t>
      </w:r>
      <w:r w:rsidRPr="00974F75">
        <w:rPr>
          <w:rFonts w:ascii="宋体" w:eastAsia="宋体" w:hAnsi="宋体" w:cs="Times New Roman" w:hint="eastAsia"/>
          <w:color w:val="000000"/>
          <w:kern w:val="0"/>
          <w:sz w:val="24"/>
          <w:szCs w:val="24"/>
        </w:rPr>
        <w:t xml:space="preserve"> </w:t>
      </w:r>
      <w:r w:rsidRPr="00974F75">
        <w:rPr>
          <w:rFonts w:ascii="宋体" w:eastAsia="宋体" w:hAnsi="宋体" w:cs="Times New Roman"/>
          <w:color w:val="000000"/>
          <w:kern w:val="0"/>
          <w:sz w:val="24"/>
          <w:szCs w:val="24"/>
        </w:rPr>
        <w:t>会</w:t>
      </w:r>
    </w:p>
    <w:p w:rsidR="00974F75" w:rsidRPr="00974F75" w:rsidRDefault="00974F75" w:rsidP="00974F75">
      <w:pPr>
        <w:autoSpaceDE w:val="0"/>
        <w:autoSpaceDN w:val="0"/>
        <w:adjustRightInd w:val="0"/>
        <w:spacing w:line="360" w:lineRule="auto"/>
        <w:ind w:firstLineChars="2100" w:firstLine="5040"/>
        <w:jc w:val="left"/>
        <w:rPr>
          <w:rFonts w:ascii="宋体" w:eastAsia="宋体" w:hAnsi="宋体" w:cs="Times New Roman"/>
          <w:color w:val="000000"/>
          <w:kern w:val="0"/>
          <w:sz w:val="24"/>
          <w:szCs w:val="24"/>
        </w:rPr>
      </w:pPr>
      <w:r w:rsidRPr="00974F75">
        <w:rPr>
          <w:rFonts w:ascii="宋体" w:eastAsia="宋体" w:hAnsi="宋体" w:cs="Times New Roman"/>
          <w:color w:val="000000"/>
          <w:kern w:val="0"/>
          <w:sz w:val="24"/>
          <w:szCs w:val="24"/>
        </w:rPr>
        <w:t>20</w:t>
      </w:r>
      <w:r w:rsidRPr="00974F75">
        <w:rPr>
          <w:rFonts w:ascii="宋体" w:eastAsia="宋体" w:hAnsi="宋体" w:cs="Times New Roman" w:hint="eastAsia"/>
          <w:color w:val="000000"/>
          <w:kern w:val="0"/>
          <w:sz w:val="24"/>
          <w:szCs w:val="24"/>
        </w:rPr>
        <w:t>2</w:t>
      </w:r>
      <w:r w:rsidR="00C65467">
        <w:rPr>
          <w:rFonts w:ascii="宋体" w:eastAsia="宋体" w:hAnsi="宋体" w:cs="Times New Roman"/>
          <w:color w:val="000000"/>
          <w:kern w:val="0"/>
          <w:sz w:val="24"/>
          <w:szCs w:val="24"/>
        </w:rPr>
        <w:t>3</w:t>
      </w:r>
      <w:r w:rsidRPr="00974F75">
        <w:rPr>
          <w:rFonts w:ascii="宋体" w:eastAsia="宋体" w:hAnsi="宋体" w:cs="Times New Roman"/>
          <w:color w:val="000000"/>
          <w:kern w:val="0"/>
          <w:sz w:val="24"/>
          <w:szCs w:val="24"/>
        </w:rPr>
        <w:t>年</w:t>
      </w:r>
      <w:r w:rsidRPr="00974F75">
        <w:rPr>
          <w:rFonts w:ascii="宋体" w:eastAsia="宋体" w:hAnsi="宋体" w:cs="Times New Roman" w:hint="eastAsia"/>
          <w:color w:val="000000"/>
          <w:kern w:val="0"/>
          <w:sz w:val="24"/>
          <w:szCs w:val="24"/>
        </w:rPr>
        <w:t>4</w:t>
      </w:r>
      <w:r w:rsidRPr="00974F75">
        <w:rPr>
          <w:rFonts w:ascii="宋体" w:eastAsia="宋体" w:hAnsi="宋体" w:cs="Times New Roman"/>
          <w:color w:val="000000"/>
          <w:kern w:val="0"/>
          <w:sz w:val="24"/>
          <w:szCs w:val="24"/>
        </w:rPr>
        <w:t>月</w:t>
      </w:r>
      <w:r w:rsidRPr="00974F75">
        <w:rPr>
          <w:rFonts w:ascii="宋体" w:eastAsia="宋体" w:hAnsi="宋体" w:cs="Times New Roman" w:hint="eastAsia"/>
          <w:color w:val="000000"/>
          <w:kern w:val="0"/>
          <w:sz w:val="24"/>
          <w:szCs w:val="24"/>
        </w:rPr>
        <w:t>2</w:t>
      </w:r>
      <w:r w:rsidR="00C65467">
        <w:rPr>
          <w:rFonts w:ascii="宋体" w:eastAsia="宋体" w:hAnsi="宋体" w:cs="Times New Roman"/>
          <w:color w:val="000000"/>
          <w:kern w:val="0"/>
          <w:sz w:val="24"/>
          <w:szCs w:val="24"/>
        </w:rPr>
        <w:t>3</w:t>
      </w:r>
      <w:r w:rsidRPr="00974F75">
        <w:rPr>
          <w:rFonts w:ascii="宋体" w:eastAsia="宋体" w:hAnsi="宋体" w:cs="Times New Roman"/>
          <w:color w:val="000000"/>
          <w:kern w:val="0"/>
          <w:sz w:val="24"/>
          <w:szCs w:val="24"/>
        </w:rPr>
        <w:t>日</w:t>
      </w:r>
    </w:p>
    <w:p w:rsidR="001C4B18" w:rsidRDefault="001C4B18"/>
    <w:sectPr w:rsidR="001C4B18">
      <w:footerReference w:type="default" r:id="rId8"/>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405B" w:rsidRDefault="0015405B" w:rsidP="00974F75">
      <w:r>
        <w:separator/>
      </w:r>
    </w:p>
  </w:endnote>
  <w:endnote w:type="continuationSeparator" w:id="0">
    <w:p w:rsidR="0015405B" w:rsidRDefault="0015405B" w:rsidP="0097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40D" w:rsidRDefault="00640187">
    <w:pPr>
      <w:pStyle w:val="a5"/>
      <w:jc w:val="right"/>
    </w:pPr>
    <w:r>
      <w:fldChar w:fldCharType="begin"/>
    </w:r>
    <w:r>
      <w:instrText xml:space="preserve"> PAGE   \* MERGEFORMAT </w:instrText>
    </w:r>
    <w:r>
      <w:fldChar w:fldCharType="separate"/>
    </w:r>
    <w:r w:rsidR="00203745" w:rsidRPr="00203745">
      <w:rPr>
        <w:noProof/>
        <w:lang w:val="zh-CN"/>
      </w:rPr>
      <w:t>1</w:t>
    </w:r>
    <w:r>
      <w:fldChar w:fldCharType="end"/>
    </w:r>
  </w:p>
  <w:p w:rsidR="0041440D"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405B" w:rsidRDefault="0015405B" w:rsidP="00974F75">
      <w:r>
        <w:separator/>
      </w:r>
    </w:p>
  </w:footnote>
  <w:footnote w:type="continuationSeparator" w:id="0">
    <w:p w:rsidR="0015405B" w:rsidRDefault="0015405B" w:rsidP="00974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76A8"/>
    <w:multiLevelType w:val="hybridMultilevel"/>
    <w:tmpl w:val="31B204A8"/>
    <w:lvl w:ilvl="0" w:tplc="1BFA8E0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43483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8A0"/>
    <w:rsid w:val="00005500"/>
    <w:rsid w:val="000056D0"/>
    <w:rsid w:val="00011AF3"/>
    <w:rsid w:val="00013FCF"/>
    <w:rsid w:val="000249D0"/>
    <w:rsid w:val="00024AFA"/>
    <w:rsid w:val="00034C0D"/>
    <w:rsid w:val="00034EB3"/>
    <w:rsid w:val="000418B8"/>
    <w:rsid w:val="00044037"/>
    <w:rsid w:val="00046DA2"/>
    <w:rsid w:val="000506BD"/>
    <w:rsid w:val="00050920"/>
    <w:rsid w:val="000532D3"/>
    <w:rsid w:val="00055EF1"/>
    <w:rsid w:val="000650E5"/>
    <w:rsid w:val="0006613B"/>
    <w:rsid w:val="00072205"/>
    <w:rsid w:val="00075329"/>
    <w:rsid w:val="0007731D"/>
    <w:rsid w:val="00082E42"/>
    <w:rsid w:val="00097C16"/>
    <w:rsid w:val="000A2353"/>
    <w:rsid w:val="000A7062"/>
    <w:rsid w:val="000A7513"/>
    <w:rsid w:val="000B0586"/>
    <w:rsid w:val="000C04A8"/>
    <w:rsid w:val="000C0DAB"/>
    <w:rsid w:val="000C3E7F"/>
    <w:rsid w:val="000C613D"/>
    <w:rsid w:val="000D122A"/>
    <w:rsid w:val="000D2B2F"/>
    <w:rsid w:val="000D5A65"/>
    <w:rsid w:val="000E0FB2"/>
    <w:rsid w:val="000E42F1"/>
    <w:rsid w:val="000F1C7F"/>
    <w:rsid w:val="000F3EE6"/>
    <w:rsid w:val="000F4C3F"/>
    <w:rsid w:val="000F54A5"/>
    <w:rsid w:val="000F6413"/>
    <w:rsid w:val="00101A7C"/>
    <w:rsid w:val="001043C5"/>
    <w:rsid w:val="00106842"/>
    <w:rsid w:val="001068BF"/>
    <w:rsid w:val="001074A4"/>
    <w:rsid w:val="00110BAF"/>
    <w:rsid w:val="00110CB7"/>
    <w:rsid w:val="00111430"/>
    <w:rsid w:val="00112B65"/>
    <w:rsid w:val="00123BE0"/>
    <w:rsid w:val="00123E1C"/>
    <w:rsid w:val="00126FD3"/>
    <w:rsid w:val="00127FCF"/>
    <w:rsid w:val="00130109"/>
    <w:rsid w:val="0013119A"/>
    <w:rsid w:val="00142A4A"/>
    <w:rsid w:val="001445F0"/>
    <w:rsid w:val="00144A1F"/>
    <w:rsid w:val="001472A5"/>
    <w:rsid w:val="00150B77"/>
    <w:rsid w:val="0015194E"/>
    <w:rsid w:val="001526DF"/>
    <w:rsid w:val="0015405B"/>
    <w:rsid w:val="0015628A"/>
    <w:rsid w:val="001574C9"/>
    <w:rsid w:val="001576CA"/>
    <w:rsid w:val="00161D9B"/>
    <w:rsid w:val="001652FE"/>
    <w:rsid w:val="00166223"/>
    <w:rsid w:val="001664D9"/>
    <w:rsid w:val="00170E21"/>
    <w:rsid w:val="0017137E"/>
    <w:rsid w:val="00171692"/>
    <w:rsid w:val="00182FF7"/>
    <w:rsid w:val="00184B57"/>
    <w:rsid w:val="00193236"/>
    <w:rsid w:val="0019731C"/>
    <w:rsid w:val="001A2D0A"/>
    <w:rsid w:val="001A4FE0"/>
    <w:rsid w:val="001A5787"/>
    <w:rsid w:val="001A74DB"/>
    <w:rsid w:val="001A7B09"/>
    <w:rsid w:val="001B363F"/>
    <w:rsid w:val="001B4EE7"/>
    <w:rsid w:val="001B65BC"/>
    <w:rsid w:val="001B67F0"/>
    <w:rsid w:val="001C03BD"/>
    <w:rsid w:val="001C3CC1"/>
    <w:rsid w:val="001C4311"/>
    <w:rsid w:val="001C4B18"/>
    <w:rsid w:val="001C69A9"/>
    <w:rsid w:val="001C7EB7"/>
    <w:rsid w:val="001D2B24"/>
    <w:rsid w:val="001D73E5"/>
    <w:rsid w:val="001D7CC2"/>
    <w:rsid w:val="001E09F7"/>
    <w:rsid w:val="001E4A2E"/>
    <w:rsid w:val="001E7F5A"/>
    <w:rsid w:val="001F317E"/>
    <w:rsid w:val="001F631A"/>
    <w:rsid w:val="00203745"/>
    <w:rsid w:val="00204FDE"/>
    <w:rsid w:val="00205C58"/>
    <w:rsid w:val="00213DC7"/>
    <w:rsid w:val="00216BFB"/>
    <w:rsid w:val="002173A4"/>
    <w:rsid w:val="00221096"/>
    <w:rsid w:val="00222288"/>
    <w:rsid w:val="00224B2F"/>
    <w:rsid w:val="00230C55"/>
    <w:rsid w:val="00233FB7"/>
    <w:rsid w:val="0023730D"/>
    <w:rsid w:val="002406FE"/>
    <w:rsid w:val="00243242"/>
    <w:rsid w:val="00253D9C"/>
    <w:rsid w:val="00257D07"/>
    <w:rsid w:val="00263548"/>
    <w:rsid w:val="00266BFC"/>
    <w:rsid w:val="0028075D"/>
    <w:rsid w:val="002827B0"/>
    <w:rsid w:val="00286DA2"/>
    <w:rsid w:val="00294FE9"/>
    <w:rsid w:val="00295FC4"/>
    <w:rsid w:val="002A0005"/>
    <w:rsid w:val="002A095B"/>
    <w:rsid w:val="002A493A"/>
    <w:rsid w:val="002A54CB"/>
    <w:rsid w:val="002B7A6B"/>
    <w:rsid w:val="002C133A"/>
    <w:rsid w:val="002C1C9E"/>
    <w:rsid w:val="002C5919"/>
    <w:rsid w:val="002C5EC4"/>
    <w:rsid w:val="002C70D0"/>
    <w:rsid w:val="002C73BF"/>
    <w:rsid w:val="002D3FB7"/>
    <w:rsid w:val="002D4151"/>
    <w:rsid w:val="002D42AF"/>
    <w:rsid w:val="002D4C8F"/>
    <w:rsid w:val="002E11E5"/>
    <w:rsid w:val="002E1501"/>
    <w:rsid w:val="002F02EE"/>
    <w:rsid w:val="002F50D0"/>
    <w:rsid w:val="00306D09"/>
    <w:rsid w:val="00310720"/>
    <w:rsid w:val="003236C3"/>
    <w:rsid w:val="00323ACF"/>
    <w:rsid w:val="00324A2D"/>
    <w:rsid w:val="00325448"/>
    <w:rsid w:val="0032779D"/>
    <w:rsid w:val="0033396E"/>
    <w:rsid w:val="00346974"/>
    <w:rsid w:val="00353A24"/>
    <w:rsid w:val="00364E29"/>
    <w:rsid w:val="00370BA3"/>
    <w:rsid w:val="00372788"/>
    <w:rsid w:val="00374D68"/>
    <w:rsid w:val="00377384"/>
    <w:rsid w:val="00380250"/>
    <w:rsid w:val="00381BA3"/>
    <w:rsid w:val="00395104"/>
    <w:rsid w:val="003A5804"/>
    <w:rsid w:val="003C142B"/>
    <w:rsid w:val="003C4103"/>
    <w:rsid w:val="003C70BB"/>
    <w:rsid w:val="003D407C"/>
    <w:rsid w:val="003D6BB4"/>
    <w:rsid w:val="003E2735"/>
    <w:rsid w:val="003E4B3B"/>
    <w:rsid w:val="003F1754"/>
    <w:rsid w:val="003F2631"/>
    <w:rsid w:val="003F3715"/>
    <w:rsid w:val="004001CD"/>
    <w:rsid w:val="00400C07"/>
    <w:rsid w:val="00401B64"/>
    <w:rsid w:val="0040562C"/>
    <w:rsid w:val="00406E4E"/>
    <w:rsid w:val="00414358"/>
    <w:rsid w:val="00421C33"/>
    <w:rsid w:val="00426CF3"/>
    <w:rsid w:val="004303D5"/>
    <w:rsid w:val="00431E1D"/>
    <w:rsid w:val="00433485"/>
    <w:rsid w:val="0043417E"/>
    <w:rsid w:val="0044131D"/>
    <w:rsid w:val="004418C0"/>
    <w:rsid w:val="00441967"/>
    <w:rsid w:val="00441F82"/>
    <w:rsid w:val="004453DE"/>
    <w:rsid w:val="00445E73"/>
    <w:rsid w:val="00454E09"/>
    <w:rsid w:val="004648A0"/>
    <w:rsid w:val="00465E1A"/>
    <w:rsid w:val="0046755A"/>
    <w:rsid w:val="00482057"/>
    <w:rsid w:val="00483CBA"/>
    <w:rsid w:val="004845D2"/>
    <w:rsid w:val="004856B0"/>
    <w:rsid w:val="00486B14"/>
    <w:rsid w:val="004875CE"/>
    <w:rsid w:val="00490A3D"/>
    <w:rsid w:val="00492908"/>
    <w:rsid w:val="004931FC"/>
    <w:rsid w:val="00495313"/>
    <w:rsid w:val="004965ED"/>
    <w:rsid w:val="004A6F17"/>
    <w:rsid w:val="004C1371"/>
    <w:rsid w:val="004C2CBB"/>
    <w:rsid w:val="004C472A"/>
    <w:rsid w:val="004E2C22"/>
    <w:rsid w:val="004E6630"/>
    <w:rsid w:val="004F47DF"/>
    <w:rsid w:val="004F4D0F"/>
    <w:rsid w:val="004F4F3B"/>
    <w:rsid w:val="00502079"/>
    <w:rsid w:val="00504353"/>
    <w:rsid w:val="005065AD"/>
    <w:rsid w:val="00506A3F"/>
    <w:rsid w:val="00506CE9"/>
    <w:rsid w:val="005119D7"/>
    <w:rsid w:val="00514C71"/>
    <w:rsid w:val="00516937"/>
    <w:rsid w:val="00517DCE"/>
    <w:rsid w:val="005204B2"/>
    <w:rsid w:val="0052527F"/>
    <w:rsid w:val="00536AA5"/>
    <w:rsid w:val="00544B19"/>
    <w:rsid w:val="005471EF"/>
    <w:rsid w:val="00550BF0"/>
    <w:rsid w:val="005576AE"/>
    <w:rsid w:val="00560123"/>
    <w:rsid w:val="00563570"/>
    <w:rsid w:val="00566031"/>
    <w:rsid w:val="005723A6"/>
    <w:rsid w:val="005737AA"/>
    <w:rsid w:val="005744FD"/>
    <w:rsid w:val="00574A44"/>
    <w:rsid w:val="005879B8"/>
    <w:rsid w:val="00595534"/>
    <w:rsid w:val="0059698C"/>
    <w:rsid w:val="005972C6"/>
    <w:rsid w:val="005A0D52"/>
    <w:rsid w:val="005A42BE"/>
    <w:rsid w:val="005A7777"/>
    <w:rsid w:val="005B2994"/>
    <w:rsid w:val="005B3232"/>
    <w:rsid w:val="005B620F"/>
    <w:rsid w:val="005C1347"/>
    <w:rsid w:val="005C4119"/>
    <w:rsid w:val="005C787D"/>
    <w:rsid w:val="005C7DE2"/>
    <w:rsid w:val="005D52BC"/>
    <w:rsid w:val="005D7F72"/>
    <w:rsid w:val="005E760A"/>
    <w:rsid w:val="005F0903"/>
    <w:rsid w:val="005F0D40"/>
    <w:rsid w:val="00603838"/>
    <w:rsid w:val="0060646A"/>
    <w:rsid w:val="00621F03"/>
    <w:rsid w:val="00626126"/>
    <w:rsid w:val="006267A5"/>
    <w:rsid w:val="00627AA3"/>
    <w:rsid w:val="00631362"/>
    <w:rsid w:val="006372F2"/>
    <w:rsid w:val="00637324"/>
    <w:rsid w:val="00637C13"/>
    <w:rsid w:val="00640187"/>
    <w:rsid w:val="0064665B"/>
    <w:rsid w:val="00653933"/>
    <w:rsid w:val="00656E03"/>
    <w:rsid w:val="00662748"/>
    <w:rsid w:val="00662E8F"/>
    <w:rsid w:val="00663CF9"/>
    <w:rsid w:val="00664613"/>
    <w:rsid w:val="0066550C"/>
    <w:rsid w:val="006668BB"/>
    <w:rsid w:val="00673337"/>
    <w:rsid w:val="006745EA"/>
    <w:rsid w:val="006773B8"/>
    <w:rsid w:val="00681B3C"/>
    <w:rsid w:val="00685123"/>
    <w:rsid w:val="006A2994"/>
    <w:rsid w:val="006A43FF"/>
    <w:rsid w:val="006A567C"/>
    <w:rsid w:val="006A5B53"/>
    <w:rsid w:val="006A7380"/>
    <w:rsid w:val="006B6779"/>
    <w:rsid w:val="006C1EEC"/>
    <w:rsid w:val="006D1030"/>
    <w:rsid w:val="006D3BEE"/>
    <w:rsid w:val="006E0E17"/>
    <w:rsid w:val="006E2040"/>
    <w:rsid w:val="006E2B45"/>
    <w:rsid w:val="006E6C00"/>
    <w:rsid w:val="006E7E5B"/>
    <w:rsid w:val="0070350D"/>
    <w:rsid w:val="00705678"/>
    <w:rsid w:val="0070735E"/>
    <w:rsid w:val="0070746E"/>
    <w:rsid w:val="007074F2"/>
    <w:rsid w:val="00710FEB"/>
    <w:rsid w:val="00710FF9"/>
    <w:rsid w:val="00721E98"/>
    <w:rsid w:val="00726F35"/>
    <w:rsid w:val="00730525"/>
    <w:rsid w:val="00734097"/>
    <w:rsid w:val="0073470B"/>
    <w:rsid w:val="00737D35"/>
    <w:rsid w:val="00741036"/>
    <w:rsid w:val="0074249D"/>
    <w:rsid w:val="00743A30"/>
    <w:rsid w:val="00746544"/>
    <w:rsid w:val="00746EAD"/>
    <w:rsid w:val="007519B1"/>
    <w:rsid w:val="00752E9C"/>
    <w:rsid w:val="00755F2C"/>
    <w:rsid w:val="0075694C"/>
    <w:rsid w:val="0076136D"/>
    <w:rsid w:val="0076781D"/>
    <w:rsid w:val="00772698"/>
    <w:rsid w:val="00775C7A"/>
    <w:rsid w:val="00785333"/>
    <w:rsid w:val="00787A2C"/>
    <w:rsid w:val="00793A39"/>
    <w:rsid w:val="007950F1"/>
    <w:rsid w:val="007976FE"/>
    <w:rsid w:val="007A7F60"/>
    <w:rsid w:val="007B26D0"/>
    <w:rsid w:val="007B2994"/>
    <w:rsid w:val="007B666D"/>
    <w:rsid w:val="007B7E95"/>
    <w:rsid w:val="007C06B3"/>
    <w:rsid w:val="007C467D"/>
    <w:rsid w:val="007D34EC"/>
    <w:rsid w:val="007E05A6"/>
    <w:rsid w:val="007E2EBD"/>
    <w:rsid w:val="007E5ED3"/>
    <w:rsid w:val="007F1A46"/>
    <w:rsid w:val="007F3723"/>
    <w:rsid w:val="007F395F"/>
    <w:rsid w:val="00800A83"/>
    <w:rsid w:val="008044A3"/>
    <w:rsid w:val="00806FE8"/>
    <w:rsid w:val="00814B11"/>
    <w:rsid w:val="008243C7"/>
    <w:rsid w:val="008262AE"/>
    <w:rsid w:val="008267BC"/>
    <w:rsid w:val="008268A4"/>
    <w:rsid w:val="00833ACD"/>
    <w:rsid w:val="008359E7"/>
    <w:rsid w:val="008433C0"/>
    <w:rsid w:val="0084540C"/>
    <w:rsid w:val="008507A6"/>
    <w:rsid w:val="00864012"/>
    <w:rsid w:val="008661C0"/>
    <w:rsid w:val="00867B20"/>
    <w:rsid w:val="00872074"/>
    <w:rsid w:val="0088757E"/>
    <w:rsid w:val="0089248B"/>
    <w:rsid w:val="00894865"/>
    <w:rsid w:val="0089771F"/>
    <w:rsid w:val="008A632E"/>
    <w:rsid w:val="008B0862"/>
    <w:rsid w:val="008B2ECE"/>
    <w:rsid w:val="008B31FF"/>
    <w:rsid w:val="008B3898"/>
    <w:rsid w:val="008C2C43"/>
    <w:rsid w:val="008C3539"/>
    <w:rsid w:val="008D46D4"/>
    <w:rsid w:val="008D6444"/>
    <w:rsid w:val="008E73DA"/>
    <w:rsid w:val="008E7960"/>
    <w:rsid w:val="008E7C93"/>
    <w:rsid w:val="00911BC9"/>
    <w:rsid w:val="00912DF0"/>
    <w:rsid w:val="00913BA3"/>
    <w:rsid w:val="00914A5A"/>
    <w:rsid w:val="00914B10"/>
    <w:rsid w:val="00920BA5"/>
    <w:rsid w:val="00921CE5"/>
    <w:rsid w:val="00932EDB"/>
    <w:rsid w:val="00945604"/>
    <w:rsid w:val="00951DAA"/>
    <w:rsid w:val="00962348"/>
    <w:rsid w:val="0096437E"/>
    <w:rsid w:val="0096645C"/>
    <w:rsid w:val="00967DF5"/>
    <w:rsid w:val="00974F75"/>
    <w:rsid w:val="00975AB9"/>
    <w:rsid w:val="00983AF6"/>
    <w:rsid w:val="009843E2"/>
    <w:rsid w:val="00994941"/>
    <w:rsid w:val="009A13E4"/>
    <w:rsid w:val="009A18D5"/>
    <w:rsid w:val="009A2B96"/>
    <w:rsid w:val="009A3FFA"/>
    <w:rsid w:val="009B0C4B"/>
    <w:rsid w:val="009B2D06"/>
    <w:rsid w:val="009B3202"/>
    <w:rsid w:val="009C67B7"/>
    <w:rsid w:val="009D6A94"/>
    <w:rsid w:val="009E7293"/>
    <w:rsid w:val="009F10AB"/>
    <w:rsid w:val="009F1F8D"/>
    <w:rsid w:val="009F2F07"/>
    <w:rsid w:val="009F39FB"/>
    <w:rsid w:val="009F4A12"/>
    <w:rsid w:val="009F6384"/>
    <w:rsid w:val="00A05974"/>
    <w:rsid w:val="00A079BE"/>
    <w:rsid w:val="00A11BF6"/>
    <w:rsid w:val="00A125E7"/>
    <w:rsid w:val="00A12D76"/>
    <w:rsid w:val="00A1336A"/>
    <w:rsid w:val="00A32595"/>
    <w:rsid w:val="00A331A0"/>
    <w:rsid w:val="00A42439"/>
    <w:rsid w:val="00A43EB2"/>
    <w:rsid w:val="00A52619"/>
    <w:rsid w:val="00A5586D"/>
    <w:rsid w:val="00A6017D"/>
    <w:rsid w:val="00A62EBD"/>
    <w:rsid w:val="00A832DC"/>
    <w:rsid w:val="00A87ABE"/>
    <w:rsid w:val="00A94638"/>
    <w:rsid w:val="00A96771"/>
    <w:rsid w:val="00A97DA3"/>
    <w:rsid w:val="00AA27D8"/>
    <w:rsid w:val="00AA31BD"/>
    <w:rsid w:val="00AA43BB"/>
    <w:rsid w:val="00AA4E2C"/>
    <w:rsid w:val="00AB0053"/>
    <w:rsid w:val="00AB021F"/>
    <w:rsid w:val="00AB1D05"/>
    <w:rsid w:val="00AB1FB3"/>
    <w:rsid w:val="00AC26FD"/>
    <w:rsid w:val="00AC6132"/>
    <w:rsid w:val="00AD3E59"/>
    <w:rsid w:val="00AE0554"/>
    <w:rsid w:val="00AE0ABE"/>
    <w:rsid w:val="00AE1181"/>
    <w:rsid w:val="00AE11A4"/>
    <w:rsid w:val="00AE1290"/>
    <w:rsid w:val="00AE4330"/>
    <w:rsid w:val="00AE4A19"/>
    <w:rsid w:val="00AE4EE0"/>
    <w:rsid w:val="00AE7198"/>
    <w:rsid w:val="00AF0D7A"/>
    <w:rsid w:val="00AF0FDB"/>
    <w:rsid w:val="00AF29D9"/>
    <w:rsid w:val="00AF7D07"/>
    <w:rsid w:val="00B1712A"/>
    <w:rsid w:val="00B21CAF"/>
    <w:rsid w:val="00B22AD2"/>
    <w:rsid w:val="00B230A4"/>
    <w:rsid w:val="00B2489A"/>
    <w:rsid w:val="00B34A09"/>
    <w:rsid w:val="00B37343"/>
    <w:rsid w:val="00B419E0"/>
    <w:rsid w:val="00B512DC"/>
    <w:rsid w:val="00B54BDF"/>
    <w:rsid w:val="00B54F9E"/>
    <w:rsid w:val="00B575A8"/>
    <w:rsid w:val="00B6038F"/>
    <w:rsid w:val="00B61CA5"/>
    <w:rsid w:val="00B75CB7"/>
    <w:rsid w:val="00B771C4"/>
    <w:rsid w:val="00B829FC"/>
    <w:rsid w:val="00B84A27"/>
    <w:rsid w:val="00B85DAB"/>
    <w:rsid w:val="00B8696B"/>
    <w:rsid w:val="00B87BC4"/>
    <w:rsid w:val="00B91CCB"/>
    <w:rsid w:val="00B944A7"/>
    <w:rsid w:val="00B96256"/>
    <w:rsid w:val="00BA0BCC"/>
    <w:rsid w:val="00BA2EAA"/>
    <w:rsid w:val="00BB2451"/>
    <w:rsid w:val="00BB30E7"/>
    <w:rsid w:val="00BB708D"/>
    <w:rsid w:val="00BC1030"/>
    <w:rsid w:val="00BD1540"/>
    <w:rsid w:val="00BD577F"/>
    <w:rsid w:val="00BD5B9E"/>
    <w:rsid w:val="00BD6D45"/>
    <w:rsid w:val="00BE1739"/>
    <w:rsid w:val="00BE18BD"/>
    <w:rsid w:val="00BF10FD"/>
    <w:rsid w:val="00BF1807"/>
    <w:rsid w:val="00BF2CB7"/>
    <w:rsid w:val="00BF5349"/>
    <w:rsid w:val="00BF6105"/>
    <w:rsid w:val="00C03A5C"/>
    <w:rsid w:val="00C04169"/>
    <w:rsid w:val="00C12F13"/>
    <w:rsid w:val="00C17737"/>
    <w:rsid w:val="00C252BA"/>
    <w:rsid w:val="00C315BD"/>
    <w:rsid w:val="00C32013"/>
    <w:rsid w:val="00C401F0"/>
    <w:rsid w:val="00C40A66"/>
    <w:rsid w:val="00C4620D"/>
    <w:rsid w:val="00C465E8"/>
    <w:rsid w:val="00C500A9"/>
    <w:rsid w:val="00C5457F"/>
    <w:rsid w:val="00C56650"/>
    <w:rsid w:val="00C609D4"/>
    <w:rsid w:val="00C63A1E"/>
    <w:rsid w:val="00C65467"/>
    <w:rsid w:val="00C65C2F"/>
    <w:rsid w:val="00C66F71"/>
    <w:rsid w:val="00C75628"/>
    <w:rsid w:val="00C765C7"/>
    <w:rsid w:val="00C77234"/>
    <w:rsid w:val="00C86D55"/>
    <w:rsid w:val="00C9284D"/>
    <w:rsid w:val="00C952BD"/>
    <w:rsid w:val="00CA0143"/>
    <w:rsid w:val="00CA5509"/>
    <w:rsid w:val="00CB120C"/>
    <w:rsid w:val="00CB31A8"/>
    <w:rsid w:val="00CB4C18"/>
    <w:rsid w:val="00CB662A"/>
    <w:rsid w:val="00CD06E3"/>
    <w:rsid w:val="00CD19EA"/>
    <w:rsid w:val="00CD77DA"/>
    <w:rsid w:val="00CE2E8D"/>
    <w:rsid w:val="00CE3201"/>
    <w:rsid w:val="00CF4977"/>
    <w:rsid w:val="00D066E0"/>
    <w:rsid w:val="00D06B1A"/>
    <w:rsid w:val="00D105C3"/>
    <w:rsid w:val="00D153ED"/>
    <w:rsid w:val="00D155F3"/>
    <w:rsid w:val="00D17E19"/>
    <w:rsid w:val="00D20A23"/>
    <w:rsid w:val="00D21AF0"/>
    <w:rsid w:val="00D35E4C"/>
    <w:rsid w:val="00D37021"/>
    <w:rsid w:val="00D3786D"/>
    <w:rsid w:val="00D378C3"/>
    <w:rsid w:val="00D435F3"/>
    <w:rsid w:val="00D5009F"/>
    <w:rsid w:val="00D50C9B"/>
    <w:rsid w:val="00D5357B"/>
    <w:rsid w:val="00D64F3D"/>
    <w:rsid w:val="00D74059"/>
    <w:rsid w:val="00D774B5"/>
    <w:rsid w:val="00D844AF"/>
    <w:rsid w:val="00D86664"/>
    <w:rsid w:val="00D868DB"/>
    <w:rsid w:val="00D920A2"/>
    <w:rsid w:val="00DA2E40"/>
    <w:rsid w:val="00DA49CB"/>
    <w:rsid w:val="00DA639E"/>
    <w:rsid w:val="00DB3D39"/>
    <w:rsid w:val="00DB4CF2"/>
    <w:rsid w:val="00DC132B"/>
    <w:rsid w:val="00DD1827"/>
    <w:rsid w:val="00DD444D"/>
    <w:rsid w:val="00DE314B"/>
    <w:rsid w:val="00DE3FD6"/>
    <w:rsid w:val="00DE6E63"/>
    <w:rsid w:val="00DE7DE8"/>
    <w:rsid w:val="00DF1DDB"/>
    <w:rsid w:val="00DF38CF"/>
    <w:rsid w:val="00E00039"/>
    <w:rsid w:val="00E00C9F"/>
    <w:rsid w:val="00E02DFA"/>
    <w:rsid w:val="00E0726F"/>
    <w:rsid w:val="00E108E6"/>
    <w:rsid w:val="00E109B7"/>
    <w:rsid w:val="00E10C2C"/>
    <w:rsid w:val="00E21A55"/>
    <w:rsid w:val="00E240F6"/>
    <w:rsid w:val="00E27CA9"/>
    <w:rsid w:val="00E327E6"/>
    <w:rsid w:val="00E41F4A"/>
    <w:rsid w:val="00E42542"/>
    <w:rsid w:val="00E436C1"/>
    <w:rsid w:val="00E4702E"/>
    <w:rsid w:val="00E47CEF"/>
    <w:rsid w:val="00E5054F"/>
    <w:rsid w:val="00E57E56"/>
    <w:rsid w:val="00E621BB"/>
    <w:rsid w:val="00E63184"/>
    <w:rsid w:val="00E64C42"/>
    <w:rsid w:val="00E70072"/>
    <w:rsid w:val="00E713F8"/>
    <w:rsid w:val="00E734A6"/>
    <w:rsid w:val="00E77614"/>
    <w:rsid w:val="00E8700E"/>
    <w:rsid w:val="00E872EA"/>
    <w:rsid w:val="00E9342D"/>
    <w:rsid w:val="00E9579F"/>
    <w:rsid w:val="00E963F1"/>
    <w:rsid w:val="00EA25E6"/>
    <w:rsid w:val="00EA2AF7"/>
    <w:rsid w:val="00EA655C"/>
    <w:rsid w:val="00EB3F5D"/>
    <w:rsid w:val="00EB7CB9"/>
    <w:rsid w:val="00EB7F34"/>
    <w:rsid w:val="00EC4700"/>
    <w:rsid w:val="00ED0B44"/>
    <w:rsid w:val="00ED1138"/>
    <w:rsid w:val="00ED13A2"/>
    <w:rsid w:val="00ED35CD"/>
    <w:rsid w:val="00EE31B3"/>
    <w:rsid w:val="00EF1056"/>
    <w:rsid w:val="00EF3B83"/>
    <w:rsid w:val="00EF59FB"/>
    <w:rsid w:val="00F00139"/>
    <w:rsid w:val="00F071BE"/>
    <w:rsid w:val="00F11A65"/>
    <w:rsid w:val="00F11C9E"/>
    <w:rsid w:val="00F16E05"/>
    <w:rsid w:val="00F21381"/>
    <w:rsid w:val="00F248D8"/>
    <w:rsid w:val="00F276CA"/>
    <w:rsid w:val="00F276D2"/>
    <w:rsid w:val="00F30ECE"/>
    <w:rsid w:val="00F36099"/>
    <w:rsid w:val="00F4189F"/>
    <w:rsid w:val="00F460A1"/>
    <w:rsid w:val="00F461DD"/>
    <w:rsid w:val="00F505D6"/>
    <w:rsid w:val="00F50EFF"/>
    <w:rsid w:val="00F643A1"/>
    <w:rsid w:val="00F647CB"/>
    <w:rsid w:val="00F713EF"/>
    <w:rsid w:val="00F758EB"/>
    <w:rsid w:val="00F77CED"/>
    <w:rsid w:val="00F8160C"/>
    <w:rsid w:val="00F85048"/>
    <w:rsid w:val="00F85AF1"/>
    <w:rsid w:val="00F94360"/>
    <w:rsid w:val="00F969A6"/>
    <w:rsid w:val="00F972FD"/>
    <w:rsid w:val="00FA64A4"/>
    <w:rsid w:val="00FB2198"/>
    <w:rsid w:val="00FB2AC4"/>
    <w:rsid w:val="00FB3B3A"/>
    <w:rsid w:val="00FB78BE"/>
    <w:rsid w:val="00FB7DEE"/>
    <w:rsid w:val="00FC29BD"/>
    <w:rsid w:val="00FC2B34"/>
    <w:rsid w:val="00FC36A4"/>
    <w:rsid w:val="00FC3739"/>
    <w:rsid w:val="00FC4FA2"/>
    <w:rsid w:val="00FD3914"/>
    <w:rsid w:val="00FD56A4"/>
    <w:rsid w:val="00FE4AD4"/>
    <w:rsid w:val="00FE64D6"/>
    <w:rsid w:val="00FE6871"/>
    <w:rsid w:val="00FF04D1"/>
    <w:rsid w:val="00FF0CD5"/>
    <w:rsid w:val="00FF4344"/>
    <w:rsid w:val="00FF6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A6E50"/>
  <w15:docId w15:val="{49A5433F-6A0E-405E-9571-6471078B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F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4F75"/>
    <w:rPr>
      <w:sz w:val="18"/>
      <w:szCs w:val="18"/>
    </w:rPr>
  </w:style>
  <w:style w:type="paragraph" w:styleId="a5">
    <w:name w:val="footer"/>
    <w:basedOn w:val="a"/>
    <w:link w:val="a6"/>
    <w:uiPriority w:val="99"/>
    <w:unhideWhenUsed/>
    <w:rsid w:val="00974F75"/>
    <w:pPr>
      <w:tabs>
        <w:tab w:val="center" w:pos="4153"/>
        <w:tab w:val="right" w:pos="8306"/>
      </w:tabs>
      <w:snapToGrid w:val="0"/>
      <w:jc w:val="left"/>
    </w:pPr>
    <w:rPr>
      <w:sz w:val="18"/>
      <w:szCs w:val="18"/>
    </w:rPr>
  </w:style>
  <w:style w:type="character" w:customStyle="1" w:styleId="a6">
    <w:name w:val="页脚 字符"/>
    <w:basedOn w:val="a0"/>
    <w:link w:val="a5"/>
    <w:uiPriority w:val="99"/>
    <w:rsid w:val="00974F75"/>
    <w:rPr>
      <w:sz w:val="18"/>
      <w:szCs w:val="18"/>
    </w:rPr>
  </w:style>
  <w:style w:type="table" w:styleId="a7">
    <w:name w:val="Table Grid"/>
    <w:basedOn w:val="a1"/>
    <w:uiPriority w:val="59"/>
    <w:rsid w:val="00AE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445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291</Words>
  <Characters>1664</Characters>
  <Application>Microsoft Office Word</Application>
  <DocSecurity>0</DocSecurity>
  <Lines>13</Lines>
  <Paragraphs>3</Paragraphs>
  <ScaleCrop>false</ScaleCrop>
  <Company>china</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 h</cp:lastModifiedBy>
  <cp:revision>23</cp:revision>
  <cp:lastPrinted>2023-04-23T02:00:00Z</cp:lastPrinted>
  <dcterms:created xsi:type="dcterms:W3CDTF">2021-04-21T07:05:00Z</dcterms:created>
  <dcterms:modified xsi:type="dcterms:W3CDTF">2023-04-24T02:00:00Z</dcterms:modified>
</cp:coreProperties>
</file>