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CA455" w14:textId="7E754B38" w:rsidR="00242862" w:rsidRPr="0041440D" w:rsidRDefault="00242862" w:rsidP="00242862">
      <w:pPr>
        <w:spacing w:line="360" w:lineRule="auto"/>
        <w:jc w:val="center"/>
        <w:rPr>
          <w:rFonts w:ascii="宋体" w:hAnsi="宋体" w:hint="eastAsia"/>
          <w:b/>
          <w:sz w:val="24"/>
        </w:rPr>
      </w:pPr>
      <w:r w:rsidRPr="0041440D">
        <w:rPr>
          <w:rFonts w:ascii="宋体" w:hAnsi="宋体"/>
          <w:b/>
          <w:sz w:val="24"/>
        </w:rPr>
        <w:t>证券代码</w:t>
      </w:r>
      <w:r w:rsidRPr="0041440D">
        <w:rPr>
          <w:rFonts w:ascii="宋体" w:hAnsi="宋体" w:hint="eastAsia"/>
          <w:b/>
          <w:sz w:val="24"/>
        </w:rPr>
        <w:t>：600467</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证券简称：</w:t>
      </w:r>
      <w:r w:rsidRPr="0041440D">
        <w:rPr>
          <w:rFonts w:ascii="宋体" w:hAnsi="宋体" w:hint="eastAsia"/>
          <w:b/>
          <w:sz w:val="24"/>
        </w:rPr>
        <w:t>好当家</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公告编号：</w:t>
      </w:r>
      <w:r w:rsidRPr="00D24CA0">
        <w:rPr>
          <w:rFonts w:ascii="宋体" w:hAnsi="宋体"/>
          <w:b/>
          <w:sz w:val="24"/>
        </w:rPr>
        <w:t>20</w:t>
      </w:r>
      <w:r w:rsidRPr="00D24CA0">
        <w:rPr>
          <w:rFonts w:ascii="宋体" w:hAnsi="宋体" w:hint="eastAsia"/>
          <w:b/>
          <w:sz w:val="24"/>
        </w:rPr>
        <w:t>2</w:t>
      </w:r>
      <w:r w:rsidR="005A2F92">
        <w:rPr>
          <w:rFonts w:ascii="宋体" w:hAnsi="宋体" w:hint="eastAsia"/>
          <w:b/>
          <w:sz w:val="24"/>
        </w:rPr>
        <w:t>5</w:t>
      </w:r>
      <w:r w:rsidRPr="00D24CA0">
        <w:rPr>
          <w:rFonts w:ascii="宋体" w:hAnsi="宋体" w:hint="eastAsia"/>
          <w:b/>
          <w:sz w:val="24"/>
        </w:rPr>
        <w:t>-0</w:t>
      </w:r>
      <w:r w:rsidR="005A2F92">
        <w:rPr>
          <w:rFonts w:ascii="宋体" w:hAnsi="宋体" w:hint="eastAsia"/>
          <w:b/>
          <w:sz w:val="24"/>
        </w:rPr>
        <w:t>1</w:t>
      </w:r>
      <w:r w:rsidR="000574B9">
        <w:rPr>
          <w:rFonts w:ascii="宋体" w:hAnsi="宋体" w:hint="eastAsia"/>
          <w:b/>
          <w:sz w:val="24"/>
        </w:rPr>
        <w:t>4</w:t>
      </w:r>
    </w:p>
    <w:p w14:paraId="3DF94F6F" w14:textId="77777777" w:rsidR="00242862" w:rsidRPr="0041440D" w:rsidRDefault="00242862" w:rsidP="00242862">
      <w:pPr>
        <w:adjustRightInd w:val="0"/>
        <w:snapToGrid w:val="0"/>
        <w:spacing w:line="360" w:lineRule="auto"/>
        <w:jc w:val="center"/>
        <w:rPr>
          <w:rFonts w:ascii="宋体" w:hAnsi="宋体" w:hint="eastAsia"/>
          <w:b/>
          <w:sz w:val="30"/>
          <w:szCs w:val="30"/>
        </w:rPr>
      </w:pPr>
    </w:p>
    <w:p w14:paraId="20692739" w14:textId="77777777" w:rsidR="00242862" w:rsidRPr="0041440D" w:rsidRDefault="00242862" w:rsidP="00242862">
      <w:pPr>
        <w:adjustRightInd w:val="0"/>
        <w:snapToGrid w:val="0"/>
        <w:spacing w:line="360" w:lineRule="auto"/>
        <w:jc w:val="center"/>
        <w:rPr>
          <w:rFonts w:ascii="宋体" w:hAnsi="宋体" w:hint="eastAsia"/>
          <w:b/>
          <w:sz w:val="32"/>
          <w:szCs w:val="32"/>
        </w:rPr>
      </w:pPr>
      <w:r w:rsidRPr="0041440D">
        <w:rPr>
          <w:rFonts w:ascii="宋体" w:hAnsi="宋体"/>
          <w:b/>
          <w:sz w:val="32"/>
          <w:szCs w:val="32"/>
        </w:rPr>
        <w:t>山东好当家海洋发展股份有限公司</w:t>
      </w:r>
    </w:p>
    <w:p w14:paraId="1A2277DE" w14:textId="77777777" w:rsidR="006E098B" w:rsidRDefault="00242862" w:rsidP="00242862">
      <w:pPr>
        <w:adjustRightInd w:val="0"/>
        <w:snapToGrid w:val="0"/>
        <w:spacing w:line="360" w:lineRule="auto"/>
        <w:jc w:val="center"/>
        <w:rPr>
          <w:rFonts w:ascii="宋体" w:hAnsi="宋体" w:hint="eastAsia"/>
          <w:b/>
          <w:sz w:val="32"/>
          <w:szCs w:val="32"/>
        </w:rPr>
      </w:pPr>
      <w:bookmarkStart w:id="0" w:name="OLE_LINK1"/>
      <w:r>
        <w:rPr>
          <w:rFonts w:ascii="宋体" w:hAnsi="宋体" w:hint="eastAsia"/>
          <w:b/>
          <w:sz w:val="32"/>
          <w:szCs w:val="32"/>
        </w:rPr>
        <w:t>关于董事</w:t>
      </w:r>
      <w:r w:rsidR="006E098B">
        <w:rPr>
          <w:rFonts w:ascii="宋体" w:hAnsi="宋体" w:hint="eastAsia"/>
          <w:b/>
          <w:sz w:val="32"/>
          <w:szCs w:val="32"/>
        </w:rPr>
        <w:t>、副总经理</w:t>
      </w:r>
      <w:r>
        <w:rPr>
          <w:rFonts w:ascii="宋体" w:hAnsi="宋体" w:hint="eastAsia"/>
          <w:b/>
          <w:sz w:val="32"/>
          <w:szCs w:val="32"/>
        </w:rPr>
        <w:t>辞职</w:t>
      </w:r>
      <w:r w:rsidR="006E098B">
        <w:rPr>
          <w:rFonts w:ascii="宋体" w:hAnsi="宋体" w:hint="eastAsia"/>
          <w:b/>
          <w:sz w:val="32"/>
          <w:szCs w:val="32"/>
        </w:rPr>
        <w:t>暨</w:t>
      </w:r>
      <w:r>
        <w:rPr>
          <w:rFonts w:ascii="宋体" w:hAnsi="宋体" w:hint="eastAsia"/>
          <w:b/>
          <w:sz w:val="32"/>
          <w:szCs w:val="32"/>
        </w:rPr>
        <w:t>补选董事</w:t>
      </w:r>
      <w:r w:rsidR="006E098B">
        <w:rPr>
          <w:rFonts w:ascii="宋体" w:hAnsi="宋体" w:hint="eastAsia"/>
          <w:b/>
          <w:sz w:val="32"/>
          <w:szCs w:val="32"/>
        </w:rPr>
        <w:t>、副总经理</w:t>
      </w:r>
    </w:p>
    <w:p w14:paraId="7D127DA3" w14:textId="4F30B1D1" w:rsidR="00242862" w:rsidRPr="0041440D" w:rsidRDefault="00242862" w:rsidP="00242862">
      <w:pPr>
        <w:adjustRightInd w:val="0"/>
        <w:snapToGrid w:val="0"/>
        <w:spacing w:line="360" w:lineRule="auto"/>
        <w:jc w:val="center"/>
        <w:rPr>
          <w:rFonts w:ascii="宋体" w:hAnsi="宋体" w:hint="eastAsia"/>
          <w:b/>
          <w:sz w:val="32"/>
          <w:szCs w:val="32"/>
        </w:rPr>
      </w:pPr>
      <w:r>
        <w:rPr>
          <w:rFonts w:ascii="宋体" w:hAnsi="宋体" w:hint="eastAsia"/>
          <w:b/>
          <w:sz w:val="32"/>
          <w:szCs w:val="32"/>
        </w:rPr>
        <w:t>及董事会专门委员会委员</w:t>
      </w:r>
      <w:bookmarkEnd w:id="0"/>
      <w:r w:rsidRPr="0041440D">
        <w:rPr>
          <w:rFonts w:ascii="宋体" w:hAnsi="宋体" w:hint="eastAsia"/>
          <w:b/>
          <w:sz w:val="32"/>
          <w:szCs w:val="32"/>
        </w:rPr>
        <w:t>的公告</w:t>
      </w:r>
    </w:p>
    <w:p w14:paraId="496ABE71" w14:textId="77777777" w:rsidR="00242862" w:rsidRDefault="00242862" w:rsidP="00242862">
      <w:pPr>
        <w:spacing w:line="360" w:lineRule="auto"/>
        <w:jc w:val="center"/>
        <w:rPr>
          <w:rFonts w:ascii="Times New Roman" w:hAnsi="Times New Roman"/>
        </w:rPr>
      </w:pPr>
    </w:p>
    <w:p w14:paraId="1F18C201" w14:textId="0DCFB7AD" w:rsidR="00242862" w:rsidRDefault="00242862" w:rsidP="00242862">
      <w:pPr>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w:t>
      </w:r>
      <w:r w:rsidR="00654A85">
        <w:rPr>
          <w:rFonts w:ascii="仿宋_GB2312" w:eastAsia="仿宋_GB2312" w:hAnsi="宋体" w:hint="eastAsia"/>
          <w:sz w:val="24"/>
        </w:rPr>
        <w:t>董</w:t>
      </w:r>
      <w:r>
        <w:rPr>
          <w:rFonts w:ascii="仿宋_GB2312" w:eastAsia="仿宋_GB2312" w:hAnsi="宋体" w:hint="eastAsia"/>
          <w:sz w:val="24"/>
        </w:rPr>
        <w:t>事会及全体</w:t>
      </w:r>
      <w:r w:rsidR="00654A85">
        <w:rPr>
          <w:rFonts w:ascii="仿宋_GB2312" w:eastAsia="仿宋_GB2312" w:hAnsi="宋体" w:hint="eastAsia"/>
          <w:sz w:val="24"/>
        </w:rPr>
        <w:t>董</w:t>
      </w:r>
      <w:r>
        <w:rPr>
          <w:rFonts w:ascii="仿宋_GB2312" w:eastAsia="仿宋_GB2312" w:hAnsi="宋体" w:hint="eastAsia"/>
          <w:sz w:val="24"/>
        </w:rPr>
        <w:t>事保证本公告内容不存在任何虚假记载、误导性陈述或者重大遗漏，并对其内容的真实性、准确性和完整性承担个别及连带责任。</w:t>
      </w:r>
    </w:p>
    <w:p w14:paraId="49DA2CB2" w14:textId="77777777" w:rsidR="00242862" w:rsidRDefault="00242862" w:rsidP="00242862">
      <w:pPr>
        <w:snapToGrid w:val="0"/>
        <w:spacing w:line="360" w:lineRule="auto"/>
        <w:rPr>
          <w:rFonts w:ascii="Times New Roman" w:hAnsi="Times New Roman"/>
          <w:sz w:val="24"/>
          <w:szCs w:val="24"/>
        </w:rPr>
      </w:pPr>
    </w:p>
    <w:p w14:paraId="51F1832D" w14:textId="615EE6D3" w:rsidR="00242862" w:rsidRPr="006E098B" w:rsidRDefault="00242862" w:rsidP="006D56F4">
      <w:pPr>
        <w:adjustRightInd w:val="0"/>
        <w:snapToGrid w:val="0"/>
        <w:spacing w:line="360" w:lineRule="auto"/>
        <w:ind w:firstLineChars="200" w:firstLine="480"/>
        <w:jc w:val="left"/>
        <w:rPr>
          <w:rFonts w:ascii="宋体" w:hAnsi="宋体" w:hint="eastAsia"/>
          <w:sz w:val="24"/>
          <w:szCs w:val="24"/>
        </w:rPr>
      </w:pPr>
      <w:r>
        <w:rPr>
          <w:rFonts w:ascii="宋体" w:hAnsi="宋体" w:hint="eastAsia"/>
          <w:sz w:val="24"/>
        </w:rPr>
        <w:t>山东好当家海洋发展股份有限公司（以下简称“公司”）于2025年4月22日召开了公司第十一届董事会第九次会议，审议通过了</w:t>
      </w:r>
      <w:r w:rsidRPr="006E098B">
        <w:rPr>
          <w:rFonts w:ascii="宋体" w:hAnsi="宋体" w:hint="eastAsia"/>
          <w:sz w:val="24"/>
          <w:szCs w:val="24"/>
        </w:rPr>
        <w:t>《</w:t>
      </w:r>
      <w:r w:rsidR="006E098B" w:rsidRPr="006E098B">
        <w:rPr>
          <w:rFonts w:ascii="宋体" w:hAnsi="宋体" w:hint="eastAsia"/>
          <w:sz w:val="24"/>
          <w:szCs w:val="24"/>
        </w:rPr>
        <w:t>关于董事、副总经理辞职暨补选董事、副总经理及董事会专门委员会委员</w:t>
      </w:r>
      <w:r w:rsidRPr="006E098B">
        <w:rPr>
          <w:rFonts w:ascii="宋体" w:hAnsi="宋体" w:hint="eastAsia"/>
          <w:sz w:val="24"/>
          <w:szCs w:val="24"/>
        </w:rPr>
        <w:t>议案》</w:t>
      </w:r>
      <w:r>
        <w:rPr>
          <w:rFonts w:ascii="宋体" w:hAnsi="宋体" w:hint="eastAsia"/>
          <w:sz w:val="24"/>
        </w:rPr>
        <w:t>。</w:t>
      </w:r>
    </w:p>
    <w:p w14:paraId="39423F5F" w14:textId="0FB4152B" w:rsidR="00242862" w:rsidRPr="00EF62C4" w:rsidRDefault="00242862" w:rsidP="00242862">
      <w:pPr>
        <w:pStyle w:val="a7"/>
        <w:numPr>
          <w:ilvl w:val="0"/>
          <w:numId w:val="2"/>
        </w:numPr>
        <w:spacing w:line="360" w:lineRule="auto"/>
        <w:ind w:firstLineChars="0"/>
        <w:rPr>
          <w:rFonts w:ascii="宋体" w:hAnsi="宋体" w:hint="eastAsia"/>
          <w:b/>
          <w:sz w:val="24"/>
          <w:szCs w:val="24"/>
        </w:rPr>
      </w:pPr>
      <w:r w:rsidRPr="00EF62C4">
        <w:rPr>
          <w:rFonts w:ascii="宋体" w:hAnsi="宋体" w:hint="eastAsia"/>
          <w:b/>
          <w:sz w:val="24"/>
          <w:szCs w:val="24"/>
        </w:rPr>
        <w:t>公司董事、副总经理、董事会提名委员会委员辞职</w:t>
      </w:r>
      <w:r w:rsidR="00F92D9D">
        <w:rPr>
          <w:rFonts w:ascii="宋体" w:hAnsi="宋体" w:hint="eastAsia"/>
          <w:b/>
          <w:sz w:val="24"/>
          <w:szCs w:val="24"/>
        </w:rPr>
        <w:t>的</w:t>
      </w:r>
      <w:r w:rsidRPr="00EF62C4">
        <w:rPr>
          <w:rFonts w:ascii="宋体" w:hAnsi="宋体" w:hint="eastAsia"/>
          <w:b/>
          <w:sz w:val="24"/>
          <w:szCs w:val="24"/>
        </w:rPr>
        <w:t>情况</w:t>
      </w:r>
    </w:p>
    <w:p w14:paraId="7EB157EC" w14:textId="77777777" w:rsidR="006E098B" w:rsidRDefault="00242862" w:rsidP="00242862">
      <w:pPr>
        <w:spacing w:line="360" w:lineRule="auto"/>
        <w:ind w:firstLineChars="200" w:firstLine="480"/>
        <w:rPr>
          <w:rFonts w:ascii="宋体" w:hAnsi="宋体" w:hint="eastAsia"/>
          <w:sz w:val="24"/>
        </w:rPr>
      </w:pPr>
      <w:r>
        <w:rPr>
          <w:rFonts w:ascii="宋体" w:hAnsi="宋体" w:hint="eastAsia"/>
          <w:sz w:val="24"/>
        </w:rPr>
        <w:t>公司董事会近日收到董事、副总经理、董事会提名委员会委员梁卫刚先生及董事孔云飞先生递交的书面辞职报告</w:t>
      </w:r>
      <w:r w:rsidR="006E098B">
        <w:rPr>
          <w:rFonts w:ascii="宋体" w:hAnsi="宋体" w:hint="eastAsia"/>
          <w:sz w:val="24"/>
        </w:rPr>
        <w:t>。</w:t>
      </w:r>
    </w:p>
    <w:p w14:paraId="3D85FA2D" w14:textId="424BC296" w:rsidR="00242862" w:rsidRDefault="006E098B" w:rsidP="00242862">
      <w:pPr>
        <w:spacing w:line="360" w:lineRule="auto"/>
        <w:ind w:firstLineChars="200" w:firstLine="480"/>
        <w:rPr>
          <w:rFonts w:ascii="宋体" w:hAnsi="宋体" w:hint="eastAsia"/>
          <w:sz w:val="24"/>
        </w:rPr>
      </w:pPr>
      <w:r>
        <w:rPr>
          <w:rFonts w:ascii="宋体" w:hAnsi="宋体" w:hint="eastAsia"/>
          <w:sz w:val="24"/>
        </w:rPr>
        <w:t>梁卫刚先生</w:t>
      </w:r>
      <w:r w:rsidR="00242862">
        <w:rPr>
          <w:rFonts w:ascii="宋体" w:hAnsi="宋体" w:hint="eastAsia"/>
          <w:sz w:val="24"/>
        </w:rPr>
        <w:t>因</w:t>
      </w:r>
      <w:r>
        <w:rPr>
          <w:rFonts w:ascii="宋体" w:hAnsi="宋体" w:hint="eastAsia"/>
          <w:sz w:val="24"/>
        </w:rPr>
        <w:t>工作原因现</w:t>
      </w:r>
      <w:r w:rsidR="00242862">
        <w:rPr>
          <w:rFonts w:ascii="宋体" w:hAnsi="宋体" w:hint="eastAsia"/>
          <w:sz w:val="24"/>
        </w:rPr>
        <w:t>申请辞去公司董事</w:t>
      </w:r>
      <w:r>
        <w:rPr>
          <w:rFonts w:ascii="宋体" w:hAnsi="宋体" w:hint="eastAsia"/>
          <w:sz w:val="24"/>
        </w:rPr>
        <w:t>、副总经理、董事会提名委员会委员</w:t>
      </w:r>
      <w:r w:rsidR="00242862">
        <w:rPr>
          <w:rFonts w:ascii="宋体" w:hAnsi="宋体" w:hint="eastAsia"/>
          <w:sz w:val="24"/>
        </w:rPr>
        <w:t>职务。</w:t>
      </w:r>
      <w:r w:rsidR="00EE0543">
        <w:rPr>
          <w:rFonts w:ascii="宋体" w:hAnsi="宋体" w:hint="eastAsia"/>
          <w:sz w:val="24"/>
        </w:rPr>
        <w:t>其辞职不会影响公司正常经营，辞去职务后</w:t>
      </w:r>
      <w:r>
        <w:rPr>
          <w:rFonts w:ascii="宋体" w:hAnsi="宋体" w:hint="eastAsia"/>
          <w:sz w:val="24"/>
        </w:rPr>
        <w:t>梁卫刚</w:t>
      </w:r>
      <w:r w:rsidR="00242862">
        <w:rPr>
          <w:rFonts w:ascii="宋体" w:hAnsi="宋体" w:hint="eastAsia"/>
          <w:sz w:val="24"/>
        </w:rPr>
        <w:t>先生仍将继续在公司担任其他职务。</w:t>
      </w:r>
    </w:p>
    <w:p w14:paraId="1F1AC308" w14:textId="43F71C97" w:rsidR="00EF62C4" w:rsidRDefault="00EF62C4" w:rsidP="00EF62C4">
      <w:pPr>
        <w:spacing w:line="360" w:lineRule="auto"/>
        <w:ind w:firstLineChars="200" w:firstLine="480"/>
        <w:rPr>
          <w:rFonts w:ascii="宋体" w:hAnsi="宋体" w:hint="eastAsia"/>
          <w:sz w:val="24"/>
        </w:rPr>
      </w:pPr>
      <w:r>
        <w:rPr>
          <w:rFonts w:ascii="宋体" w:hAnsi="宋体" w:hint="eastAsia"/>
          <w:sz w:val="24"/>
        </w:rPr>
        <w:t>孔云飞先生因个人原因现申请辞去公司董事职务。辞去职务后，孔云飞先生仍将继续在公司担任其他职务。</w:t>
      </w:r>
    </w:p>
    <w:p w14:paraId="47A7B155" w14:textId="4AE542CE" w:rsidR="000B3857" w:rsidRPr="000B3857" w:rsidRDefault="000B3857" w:rsidP="000B3857">
      <w:pPr>
        <w:spacing w:line="360" w:lineRule="auto"/>
        <w:ind w:firstLineChars="200" w:firstLine="480"/>
        <w:rPr>
          <w:rFonts w:ascii="宋体" w:hAnsi="宋体" w:hint="eastAsia"/>
          <w:sz w:val="24"/>
        </w:rPr>
      </w:pPr>
      <w:r>
        <w:rPr>
          <w:rFonts w:ascii="宋体" w:hAnsi="宋体" w:hint="eastAsia"/>
          <w:sz w:val="24"/>
        </w:rPr>
        <w:t>孙宗辉先生因工作原因现申请辞去公司</w:t>
      </w:r>
      <w:r w:rsidR="003045B8">
        <w:rPr>
          <w:rFonts w:ascii="宋体" w:hAnsi="宋体" w:hint="eastAsia"/>
          <w:sz w:val="24"/>
        </w:rPr>
        <w:t>副总经理</w:t>
      </w:r>
      <w:r>
        <w:rPr>
          <w:rFonts w:ascii="宋体" w:hAnsi="宋体" w:hint="eastAsia"/>
          <w:sz w:val="24"/>
        </w:rPr>
        <w:t>职务。辞去职务后，</w:t>
      </w:r>
      <w:r w:rsidR="00FF0DD9">
        <w:rPr>
          <w:rFonts w:ascii="宋体" w:hAnsi="宋体" w:hint="eastAsia"/>
          <w:sz w:val="24"/>
        </w:rPr>
        <w:t>孙宗辉</w:t>
      </w:r>
      <w:r>
        <w:rPr>
          <w:rFonts w:ascii="宋体" w:hAnsi="宋体" w:hint="eastAsia"/>
          <w:sz w:val="24"/>
        </w:rPr>
        <w:t>先生仍将继续在公司担任其他职务。</w:t>
      </w:r>
    </w:p>
    <w:p w14:paraId="548B9EC2" w14:textId="0674F66F" w:rsidR="00242862" w:rsidRPr="00EF62C4" w:rsidRDefault="006E098B" w:rsidP="00EF62C4">
      <w:pPr>
        <w:spacing w:line="360" w:lineRule="auto"/>
        <w:ind w:firstLineChars="200" w:firstLine="480"/>
        <w:rPr>
          <w:rFonts w:ascii="宋体" w:hAnsi="宋体" w:hint="eastAsia"/>
          <w:sz w:val="24"/>
          <w:szCs w:val="24"/>
        </w:rPr>
      </w:pPr>
      <w:r>
        <w:rPr>
          <w:rFonts w:ascii="宋体" w:hAnsi="宋体" w:hint="eastAsia"/>
          <w:sz w:val="24"/>
          <w:szCs w:val="24"/>
        </w:rPr>
        <w:t>梁卫刚</w:t>
      </w:r>
      <w:r w:rsidR="00242862" w:rsidRPr="00BC0FF9">
        <w:rPr>
          <w:rFonts w:ascii="宋体" w:hAnsi="宋体"/>
          <w:sz w:val="24"/>
          <w:szCs w:val="24"/>
        </w:rPr>
        <w:t>先生</w:t>
      </w:r>
      <w:r>
        <w:rPr>
          <w:rFonts w:ascii="宋体" w:hAnsi="宋体" w:hint="eastAsia"/>
          <w:sz w:val="24"/>
          <w:szCs w:val="24"/>
        </w:rPr>
        <w:t>、孔云飞先生</w:t>
      </w:r>
      <w:r w:rsidR="000B3857">
        <w:rPr>
          <w:rFonts w:ascii="宋体" w:hAnsi="宋体" w:hint="eastAsia"/>
          <w:sz w:val="24"/>
          <w:szCs w:val="24"/>
        </w:rPr>
        <w:t>、孙宗辉先生</w:t>
      </w:r>
      <w:r w:rsidR="00242862" w:rsidRPr="00BC0FF9">
        <w:rPr>
          <w:rFonts w:ascii="宋体" w:hAnsi="宋体"/>
          <w:sz w:val="24"/>
          <w:szCs w:val="24"/>
        </w:rPr>
        <w:t>在担任公司董事</w:t>
      </w:r>
      <w:r w:rsidR="000B3857">
        <w:rPr>
          <w:rFonts w:ascii="宋体" w:hAnsi="宋体" w:hint="eastAsia"/>
          <w:sz w:val="24"/>
          <w:szCs w:val="24"/>
        </w:rPr>
        <w:t>、副总经理</w:t>
      </w:r>
      <w:r w:rsidR="00242862" w:rsidRPr="00BC0FF9">
        <w:rPr>
          <w:rFonts w:ascii="宋体" w:hAnsi="宋体"/>
          <w:sz w:val="24"/>
          <w:szCs w:val="24"/>
        </w:rPr>
        <w:t>期间勤勉尽责，为公司的规范运作和高质量发展发挥了积极作用，公司及公司董事会对</w:t>
      </w:r>
      <w:r w:rsidR="00EF62C4">
        <w:rPr>
          <w:rFonts w:ascii="宋体" w:hAnsi="宋体" w:hint="eastAsia"/>
          <w:sz w:val="24"/>
          <w:szCs w:val="24"/>
        </w:rPr>
        <w:t>其任职期间</w:t>
      </w:r>
      <w:r w:rsidR="00242862" w:rsidRPr="00BC0FF9">
        <w:rPr>
          <w:rFonts w:ascii="宋体" w:hAnsi="宋体"/>
          <w:sz w:val="24"/>
          <w:szCs w:val="24"/>
        </w:rPr>
        <w:t>为公司发展所作的贡献表示衷心感谢！</w:t>
      </w:r>
    </w:p>
    <w:p w14:paraId="279BD410" w14:textId="60BEB860" w:rsidR="00EF62C4" w:rsidRPr="00EF62C4" w:rsidRDefault="00EF62C4" w:rsidP="00EF62C4">
      <w:pPr>
        <w:pStyle w:val="a7"/>
        <w:numPr>
          <w:ilvl w:val="0"/>
          <w:numId w:val="2"/>
        </w:numPr>
        <w:spacing w:line="360" w:lineRule="auto"/>
        <w:ind w:firstLineChars="0"/>
        <w:rPr>
          <w:rFonts w:ascii="宋体" w:hAnsi="宋体" w:hint="eastAsia"/>
          <w:b/>
          <w:bCs/>
          <w:sz w:val="24"/>
          <w:szCs w:val="24"/>
        </w:rPr>
      </w:pPr>
      <w:r w:rsidRPr="00EF62C4">
        <w:rPr>
          <w:rFonts w:ascii="宋体" w:hAnsi="宋体" w:hint="eastAsia"/>
          <w:b/>
          <w:bCs/>
          <w:sz w:val="24"/>
          <w:szCs w:val="24"/>
        </w:rPr>
        <w:t>关于</w:t>
      </w:r>
      <w:r w:rsidR="00242862" w:rsidRPr="00EF62C4">
        <w:rPr>
          <w:rFonts w:ascii="宋体" w:hAnsi="宋体" w:hint="eastAsia"/>
          <w:b/>
          <w:bCs/>
          <w:sz w:val="24"/>
          <w:szCs w:val="24"/>
        </w:rPr>
        <w:t>补选</w:t>
      </w:r>
      <w:r w:rsidRPr="00EF62C4">
        <w:rPr>
          <w:rFonts w:ascii="宋体" w:hAnsi="宋体" w:hint="eastAsia"/>
          <w:b/>
          <w:bCs/>
          <w:sz w:val="24"/>
          <w:szCs w:val="24"/>
        </w:rPr>
        <w:t>公司董事</w:t>
      </w:r>
      <w:r w:rsidR="00F92D9D">
        <w:rPr>
          <w:rFonts w:ascii="宋体" w:hAnsi="宋体" w:hint="eastAsia"/>
          <w:b/>
          <w:bCs/>
          <w:sz w:val="24"/>
          <w:szCs w:val="24"/>
        </w:rPr>
        <w:t>的</w:t>
      </w:r>
      <w:r w:rsidRPr="00EF62C4">
        <w:rPr>
          <w:rFonts w:ascii="宋体" w:hAnsi="宋体" w:hint="eastAsia"/>
          <w:b/>
          <w:bCs/>
          <w:sz w:val="24"/>
          <w:szCs w:val="24"/>
        </w:rPr>
        <w:t>情况</w:t>
      </w:r>
    </w:p>
    <w:p w14:paraId="20ABBC75" w14:textId="45522670" w:rsidR="00EF62C4" w:rsidRDefault="00EF62C4" w:rsidP="00EF62C4">
      <w:pPr>
        <w:spacing w:line="360" w:lineRule="auto"/>
        <w:ind w:firstLineChars="200" w:firstLine="480"/>
        <w:rPr>
          <w:rFonts w:ascii="宋体" w:hAnsi="宋体" w:hint="eastAsia"/>
          <w:sz w:val="24"/>
        </w:rPr>
      </w:pPr>
      <w:r>
        <w:rPr>
          <w:rFonts w:ascii="宋体" w:hAnsi="宋体" w:hint="eastAsia"/>
          <w:sz w:val="24"/>
        </w:rPr>
        <w:t>为完善公司治理结构，保证董事会的正常运作，公司董事会提名张术森先生（简历附后）、陈鹏宇先生（简历附后）为公司第十一届董事会非独立董事候选人，经公司董事会提名委员会核查通过，董事会审议通过张术森先生、陈鹏宇先生为</w:t>
      </w:r>
      <w:r w:rsidR="00F92D9D">
        <w:rPr>
          <w:rFonts w:ascii="宋体" w:hAnsi="宋体" w:hint="eastAsia"/>
          <w:sz w:val="24"/>
        </w:rPr>
        <w:t>第十一届董事会非独立董事候选人，任期自公司股东大会审议通过之日起至</w:t>
      </w:r>
      <w:r w:rsidR="00F92D9D">
        <w:rPr>
          <w:rFonts w:ascii="宋体" w:hAnsi="宋体" w:hint="eastAsia"/>
          <w:sz w:val="24"/>
        </w:rPr>
        <w:lastRenderedPageBreak/>
        <w:t>第十一届董事会任期届满之日止。</w:t>
      </w:r>
    </w:p>
    <w:p w14:paraId="6E2651CC" w14:textId="7851462B" w:rsidR="00EF62C4" w:rsidRDefault="00F92D9D" w:rsidP="006D56F4">
      <w:pPr>
        <w:spacing w:line="360" w:lineRule="auto"/>
        <w:ind w:firstLineChars="200" w:firstLine="480"/>
        <w:rPr>
          <w:rFonts w:ascii="宋体" w:hAnsi="宋体" w:hint="eastAsia"/>
          <w:sz w:val="24"/>
        </w:rPr>
      </w:pPr>
      <w:r>
        <w:rPr>
          <w:rFonts w:ascii="宋体" w:hAnsi="宋体" w:hint="eastAsia"/>
          <w:sz w:val="24"/>
        </w:rPr>
        <w:t>上述补选董事议案尚需提交</w:t>
      </w:r>
      <w:r w:rsidR="006B7F57">
        <w:rPr>
          <w:rFonts w:ascii="宋体" w:hAnsi="宋体" w:hint="eastAsia"/>
          <w:sz w:val="24"/>
        </w:rPr>
        <w:t>股东大会审议通过。</w:t>
      </w:r>
    </w:p>
    <w:p w14:paraId="064CB5BB" w14:textId="3A3408D8" w:rsidR="006B7F57" w:rsidRPr="006B7F57" w:rsidRDefault="006B7F57" w:rsidP="006B7F57">
      <w:pPr>
        <w:pStyle w:val="a7"/>
        <w:numPr>
          <w:ilvl w:val="0"/>
          <w:numId w:val="2"/>
        </w:numPr>
        <w:spacing w:line="360" w:lineRule="auto"/>
        <w:ind w:firstLineChars="0"/>
        <w:rPr>
          <w:rFonts w:ascii="宋体" w:hAnsi="宋体" w:hint="eastAsia"/>
          <w:b/>
          <w:bCs/>
          <w:sz w:val="24"/>
        </w:rPr>
      </w:pPr>
      <w:r w:rsidRPr="006B7F57">
        <w:rPr>
          <w:rFonts w:ascii="宋体" w:hAnsi="宋体" w:hint="eastAsia"/>
          <w:b/>
          <w:bCs/>
          <w:sz w:val="24"/>
        </w:rPr>
        <w:t>关于补选董事会提名委员会委员的情况</w:t>
      </w:r>
    </w:p>
    <w:p w14:paraId="0AAA16A9" w14:textId="73277AB4" w:rsidR="006B7F57" w:rsidRPr="006B7F57" w:rsidRDefault="006B7F57" w:rsidP="006B7F57">
      <w:pPr>
        <w:spacing w:line="360" w:lineRule="auto"/>
        <w:ind w:firstLineChars="200" w:firstLine="480"/>
        <w:rPr>
          <w:rFonts w:ascii="宋体" w:hAnsi="宋体" w:hint="eastAsia"/>
          <w:sz w:val="24"/>
        </w:rPr>
      </w:pPr>
      <w:r w:rsidRPr="006B7F57">
        <w:rPr>
          <w:rFonts w:ascii="宋体" w:hAnsi="宋体" w:hint="eastAsia"/>
          <w:sz w:val="24"/>
        </w:rPr>
        <w:t>为保证公司董事会</w:t>
      </w:r>
      <w:r>
        <w:rPr>
          <w:rFonts w:ascii="宋体" w:hAnsi="宋体" w:hint="eastAsia"/>
          <w:sz w:val="24"/>
        </w:rPr>
        <w:t>专门委员会</w:t>
      </w:r>
      <w:r w:rsidRPr="006B7F57">
        <w:rPr>
          <w:rFonts w:ascii="宋体" w:hAnsi="宋体" w:hint="eastAsia"/>
          <w:sz w:val="24"/>
        </w:rPr>
        <w:t>的规范运作，经公司董事会提名委员会资格审查，同意</w:t>
      </w:r>
      <w:r>
        <w:rPr>
          <w:rFonts w:ascii="宋体" w:hAnsi="宋体" w:hint="eastAsia"/>
          <w:sz w:val="24"/>
        </w:rPr>
        <w:t>陈鹏宇</w:t>
      </w:r>
      <w:r w:rsidRPr="006B7F57">
        <w:rPr>
          <w:rFonts w:ascii="宋体" w:hAnsi="宋体" w:hint="eastAsia"/>
          <w:sz w:val="24"/>
        </w:rPr>
        <w:t>先生</w:t>
      </w:r>
      <w:r>
        <w:rPr>
          <w:rFonts w:ascii="宋体" w:hAnsi="宋体" w:hint="eastAsia"/>
          <w:sz w:val="24"/>
        </w:rPr>
        <w:t>接替</w:t>
      </w:r>
      <w:r w:rsidRPr="006B7F57">
        <w:rPr>
          <w:rFonts w:ascii="宋体" w:hAnsi="宋体" w:hint="eastAsia"/>
          <w:sz w:val="24"/>
        </w:rPr>
        <w:t>公司第</w:t>
      </w:r>
      <w:r>
        <w:rPr>
          <w:rFonts w:ascii="宋体" w:hAnsi="宋体" w:hint="eastAsia"/>
          <w:sz w:val="24"/>
        </w:rPr>
        <w:t>十一</w:t>
      </w:r>
      <w:r w:rsidRPr="006B7F57">
        <w:rPr>
          <w:rFonts w:ascii="宋体" w:hAnsi="宋体" w:hint="eastAsia"/>
          <w:sz w:val="24"/>
        </w:rPr>
        <w:t>届董事会</w:t>
      </w:r>
      <w:r>
        <w:rPr>
          <w:rFonts w:ascii="宋体" w:hAnsi="宋体" w:hint="eastAsia"/>
          <w:sz w:val="24"/>
        </w:rPr>
        <w:t>提名</w:t>
      </w:r>
      <w:r w:rsidRPr="006B7F57">
        <w:rPr>
          <w:rFonts w:ascii="宋体" w:hAnsi="宋体" w:hint="eastAsia"/>
          <w:sz w:val="24"/>
        </w:rPr>
        <w:t>委员会委员职务</w:t>
      </w:r>
      <w:r>
        <w:rPr>
          <w:rFonts w:ascii="宋体" w:hAnsi="宋体" w:hint="eastAsia"/>
          <w:sz w:val="24"/>
        </w:rPr>
        <w:t>。</w:t>
      </w:r>
      <w:r w:rsidRPr="006B7F57">
        <w:rPr>
          <w:rFonts w:ascii="宋体" w:hAnsi="宋体" w:hint="eastAsia"/>
          <w:sz w:val="24"/>
        </w:rPr>
        <w:t xml:space="preserve"> </w:t>
      </w:r>
    </w:p>
    <w:p w14:paraId="4BF865CD" w14:textId="71B9E0F8" w:rsidR="00242862" w:rsidRPr="009F2828" w:rsidRDefault="009F2828" w:rsidP="009F2828">
      <w:pPr>
        <w:pStyle w:val="a7"/>
        <w:numPr>
          <w:ilvl w:val="0"/>
          <w:numId w:val="2"/>
        </w:numPr>
        <w:spacing w:line="360" w:lineRule="auto"/>
        <w:ind w:firstLineChars="0"/>
        <w:rPr>
          <w:rFonts w:ascii="宋体" w:hAnsi="宋体" w:hint="eastAsia"/>
          <w:b/>
          <w:bCs/>
          <w:sz w:val="24"/>
        </w:rPr>
      </w:pPr>
      <w:r w:rsidRPr="009F2828">
        <w:rPr>
          <w:rFonts w:ascii="宋体" w:hAnsi="宋体" w:hint="eastAsia"/>
          <w:b/>
          <w:bCs/>
          <w:sz w:val="24"/>
        </w:rPr>
        <w:t>关于补选高管的情况</w:t>
      </w:r>
    </w:p>
    <w:p w14:paraId="55DBF103" w14:textId="2FE7417C" w:rsidR="009F2828" w:rsidRDefault="009F2828" w:rsidP="009F2828">
      <w:pPr>
        <w:spacing w:line="360" w:lineRule="auto"/>
        <w:rPr>
          <w:rFonts w:ascii="宋体" w:hAnsi="宋体" w:hint="eastAsia"/>
          <w:sz w:val="24"/>
        </w:rPr>
      </w:pPr>
      <w:r>
        <w:rPr>
          <w:rFonts w:ascii="宋体" w:hAnsi="宋体" w:hint="eastAsia"/>
          <w:sz w:val="24"/>
        </w:rPr>
        <w:t xml:space="preserve">  因公司经营管理工作需要，经公司总经理提名及公司董事会提名委员会审核通过，聘任宋荣超先生、陈鹏宇先生为公司副总经理。</w:t>
      </w:r>
    </w:p>
    <w:p w14:paraId="757A20C6" w14:textId="09E9D693" w:rsidR="009F2828" w:rsidRDefault="009F2828" w:rsidP="009F2828">
      <w:pPr>
        <w:spacing w:line="360" w:lineRule="auto"/>
        <w:rPr>
          <w:rFonts w:ascii="宋体" w:hAnsi="宋体" w:hint="eastAsia"/>
          <w:sz w:val="24"/>
        </w:rPr>
      </w:pPr>
      <w:r>
        <w:rPr>
          <w:rFonts w:ascii="宋体" w:hAnsi="宋体" w:hint="eastAsia"/>
          <w:sz w:val="24"/>
        </w:rPr>
        <w:t xml:space="preserve">  上述高级管理人员任期自公司董事会通过之日起至第十一届董事会届满为止，个人简历附后。</w:t>
      </w:r>
    </w:p>
    <w:p w14:paraId="3491BAD1" w14:textId="77777777" w:rsidR="009F2828" w:rsidRDefault="009F2828" w:rsidP="009F2828">
      <w:pPr>
        <w:spacing w:line="360" w:lineRule="auto"/>
        <w:rPr>
          <w:rFonts w:ascii="宋体" w:hAnsi="宋体" w:hint="eastAsia"/>
          <w:sz w:val="24"/>
        </w:rPr>
      </w:pPr>
    </w:p>
    <w:p w14:paraId="28863A35" w14:textId="77777777" w:rsidR="009F2828" w:rsidRDefault="009F2828" w:rsidP="009F2828">
      <w:pPr>
        <w:spacing w:line="360" w:lineRule="auto"/>
        <w:rPr>
          <w:rFonts w:ascii="宋体" w:hAnsi="宋体" w:hint="eastAsia"/>
          <w:sz w:val="24"/>
        </w:rPr>
      </w:pPr>
    </w:p>
    <w:p w14:paraId="3859C0DC" w14:textId="77777777" w:rsidR="003D6523" w:rsidRDefault="003D6523" w:rsidP="009F2828">
      <w:pPr>
        <w:spacing w:line="360" w:lineRule="auto"/>
        <w:rPr>
          <w:rFonts w:ascii="宋体" w:hAnsi="宋体" w:hint="eastAsia"/>
          <w:sz w:val="24"/>
        </w:rPr>
      </w:pPr>
    </w:p>
    <w:p w14:paraId="090F9763" w14:textId="77777777" w:rsidR="003D6523" w:rsidRPr="009F2828" w:rsidRDefault="003D6523" w:rsidP="009F2828">
      <w:pPr>
        <w:spacing w:line="360" w:lineRule="auto"/>
        <w:rPr>
          <w:rFonts w:ascii="宋体" w:hAnsi="宋体" w:hint="eastAsia"/>
          <w:sz w:val="24"/>
        </w:rPr>
      </w:pPr>
    </w:p>
    <w:p w14:paraId="13664EDB" w14:textId="77777777" w:rsidR="00242862" w:rsidRDefault="00242862" w:rsidP="00242862">
      <w:pPr>
        <w:pStyle w:val="Default"/>
        <w:spacing w:line="360" w:lineRule="auto"/>
        <w:ind w:firstLine="480"/>
        <w:rPr>
          <w:rFonts w:hAnsi="宋体" w:cs="Times New Roman" w:hint="eastAsia"/>
        </w:rPr>
      </w:pPr>
      <w:r>
        <w:rPr>
          <w:rFonts w:hAnsi="宋体" w:cs="Times New Roman"/>
        </w:rPr>
        <w:t>特此公告。</w:t>
      </w:r>
    </w:p>
    <w:p w14:paraId="56EBD1D1" w14:textId="77777777" w:rsidR="00242862" w:rsidRDefault="00242862" w:rsidP="00242862">
      <w:pPr>
        <w:pStyle w:val="Default"/>
        <w:spacing w:line="360" w:lineRule="auto"/>
        <w:ind w:firstLine="480"/>
        <w:rPr>
          <w:rFonts w:hAnsi="宋体" w:cs="Times New Roman" w:hint="eastAsia"/>
        </w:rPr>
      </w:pPr>
    </w:p>
    <w:p w14:paraId="2FDD29DA" w14:textId="77777777" w:rsidR="00242862" w:rsidRDefault="00242862" w:rsidP="00242862">
      <w:pPr>
        <w:pStyle w:val="Default"/>
        <w:spacing w:line="360" w:lineRule="auto"/>
        <w:ind w:firstLine="480"/>
        <w:rPr>
          <w:rFonts w:hAnsi="宋体" w:cs="Times New Roman" w:hint="eastAsia"/>
        </w:rPr>
      </w:pPr>
    </w:p>
    <w:p w14:paraId="527DBC9C" w14:textId="77777777" w:rsidR="003D6523" w:rsidRDefault="003D6523" w:rsidP="00242862">
      <w:pPr>
        <w:pStyle w:val="Default"/>
        <w:spacing w:line="360" w:lineRule="auto"/>
        <w:ind w:firstLine="480"/>
        <w:rPr>
          <w:rFonts w:hAnsi="宋体" w:cs="Times New Roman" w:hint="eastAsia"/>
        </w:rPr>
      </w:pPr>
    </w:p>
    <w:p w14:paraId="37865D70" w14:textId="77777777" w:rsidR="003D6523" w:rsidRDefault="003D6523" w:rsidP="00242862">
      <w:pPr>
        <w:pStyle w:val="Default"/>
        <w:spacing w:line="360" w:lineRule="auto"/>
        <w:ind w:firstLine="480"/>
        <w:rPr>
          <w:rFonts w:hAnsi="宋体" w:cs="Times New Roman" w:hint="eastAsia"/>
        </w:rPr>
      </w:pPr>
    </w:p>
    <w:p w14:paraId="0A6EFC54" w14:textId="77777777" w:rsidR="003D6523" w:rsidRDefault="003D6523" w:rsidP="00242862">
      <w:pPr>
        <w:pStyle w:val="Default"/>
        <w:spacing w:line="360" w:lineRule="auto"/>
        <w:ind w:firstLine="480"/>
        <w:rPr>
          <w:rFonts w:hAnsi="宋体" w:cs="Times New Roman" w:hint="eastAsia"/>
        </w:rPr>
      </w:pPr>
    </w:p>
    <w:p w14:paraId="5A96155D" w14:textId="77777777" w:rsidR="003D6523" w:rsidRDefault="003D6523" w:rsidP="00242862">
      <w:pPr>
        <w:pStyle w:val="Default"/>
        <w:spacing w:line="360" w:lineRule="auto"/>
        <w:ind w:firstLine="480"/>
        <w:rPr>
          <w:rFonts w:hAnsi="宋体" w:cs="Times New Roman" w:hint="eastAsia"/>
        </w:rPr>
      </w:pPr>
    </w:p>
    <w:p w14:paraId="529B4B63" w14:textId="77777777" w:rsidR="00242862" w:rsidRDefault="00242862" w:rsidP="00242862">
      <w:pPr>
        <w:autoSpaceDE w:val="0"/>
        <w:autoSpaceDN w:val="0"/>
        <w:adjustRightInd w:val="0"/>
        <w:spacing w:line="360" w:lineRule="auto"/>
        <w:ind w:firstLineChars="1650" w:firstLine="3960"/>
        <w:jc w:val="right"/>
        <w:rPr>
          <w:rFonts w:ascii="宋体" w:hAnsi="宋体" w:hint="eastAsia"/>
          <w:color w:val="000000"/>
          <w:kern w:val="0"/>
          <w:sz w:val="24"/>
          <w:szCs w:val="24"/>
        </w:rPr>
      </w:pPr>
      <w:r>
        <w:rPr>
          <w:rFonts w:ascii="宋体" w:hAnsi="宋体"/>
          <w:color w:val="000000"/>
          <w:kern w:val="0"/>
          <w:sz w:val="24"/>
          <w:szCs w:val="24"/>
        </w:rPr>
        <w:t>山东好当家海洋发展股份有限公司</w:t>
      </w:r>
    </w:p>
    <w:p w14:paraId="2AA801D6" w14:textId="77777777" w:rsidR="00242862" w:rsidRDefault="00242862" w:rsidP="00242862">
      <w:pPr>
        <w:autoSpaceDE w:val="0"/>
        <w:autoSpaceDN w:val="0"/>
        <w:adjustRightInd w:val="0"/>
        <w:spacing w:line="360" w:lineRule="auto"/>
        <w:ind w:firstLineChars="2200" w:firstLine="5280"/>
        <w:jc w:val="right"/>
        <w:rPr>
          <w:rFonts w:ascii="宋体" w:hAnsi="宋体" w:hint="eastAsia"/>
          <w:color w:val="000000"/>
          <w:kern w:val="0"/>
          <w:sz w:val="24"/>
          <w:szCs w:val="24"/>
        </w:rPr>
      </w:pPr>
      <w:r>
        <w:rPr>
          <w:rFonts w:ascii="宋体" w:hAnsi="宋体" w:hint="eastAsia"/>
          <w:color w:val="000000"/>
          <w:kern w:val="0"/>
          <w:sz w:val="24"/>
          <w:szCs w:val="24"/>
        </w:rPr>
        <w:t xml:space="preserve">董 </w:t>
      </w:r>
      <w:r>
        <w:rPr>
          <w:rFonts w:ascii="宋体" w:hAnsi="宋体"/>
          <w:color w:val="000000"/>
          <w:kern w:val="0"/>
          <w:sz w:val="24"/>
          <w:szCs w:val="24"/>
        </w:rPr>
        <w:t>事</w:t>
      </w:r>
      <w:r>
        <w:rPr>
          <w:rFonts w:ascii="宋体" w:hAnsi="宋体" w:hint="eastAsia"/>
          <w:color w:val="000000"/>
          <w:kern w:val="0"/>
          <w:sz w:val="24"/>
          <w:szCs w:val="24"/>
        </w:rPr>
        <w:t xml:space="preserve"> </w:t>
      </w:r>
      <w:r>
        <w:rPr>
          <w:rFonts w:ascii="宋体" w:hAnsi="宋体"/>
          <w:color w:val="000000"/>
          <w:kern w:val="0"/>
          <w:sz w:val="24"/>
          <w:szCs w:val="24"/>
        </w:rPr>
        <w:t>会</w:t>
      </w:r>
    </w:p>
    <w:p w14:paraId="0A5B45AA" w14:textId="701A3CD8" w:rsidR="00242862" w:rsidRDefault="00242862" w:rsidP="00242862">
      <w:pPr>
        <w:autoSpaceDE w:val="0"/>
        <w:autoSpaceDN w:val="0"/>
        <w:adjustRightInd w:val="0"/>
        <w:spacing w:line="360" w:lineRule="auto"/>
        <w:ind w:firstLineChars="2100" w:firstLine="5040"/>
        <w:jc w:val="right"/>
        <w:rPr>
          <w:rFonts w:ascii="宋体" w:hAnsi="宋体" w:hint="eastAsia"/>
          <w:color w:val="000000"/>
          <w:kern w:val="0"/>
          <w:sz w:val="24"/>
          <w:szCs w:val="24"/>
        </w:rPr>
      </w:pPr>
      <w:r>
        <w:rPr>
          <w:rFonts w:ascii="宋体" w:hAnsi="宋体"/>
          <w:color w:val="000000"/>
          <w:kern w:val="0"/>
          <w:sz w:val="24"/>
          <w:szCs w:val="24"/>
        </w:rPr>
        <w:t>20</w:t>
      </w:r>
      <w:r>
        <w:rPr>
          <w:rFonts w:ascii="宋体" w:hAnsi="宋体" w:hint="eastAsia"/>
          <w:color w:val="000000"/>
          <w:kern w:val="0"/>
          <w:sz w:val="24"/>
          <w:szCs w:val="24"/>
        </w:rPr>
        <w:t>2</w:t>
      </w:r>
      <w:r w:rsidR="009F2828">
        <w:rPr>
          <w:rFonts w:ascii="宋体" w:hAnsi="宋体" w:hint="eastAsia"/>
          <w:color w:val="000000"/>
          <w:kern w:val="0"/>
          <w:sz w:val="24"/>
          <w:szCs w:val="24"/>
        </w:rPr>
        <w:t>5</w:t>
      </w:r>
      <w:r>
        <w:rPr>
          <w:rFonts w:ascii="宋体" w:hAnsi="宋体"/>
          <w:color w:val="000000"/>
          <w:kern w:val="0"/>
          <w:sz w:val="24"/>
          <w:szCs w:val="24"/>
        </w:rPr>
        <w:t>年</w:t>
      </w:r>
      <w:r>
        <w:rPr>
          <w:rFonts w:ascii="宋体" w:hAnsi="宋体" w:hint="eastAsia"/>
          <w:color w:val="000000"/>
          <w:kern w:val="0"/>
          <w:sz w:val="24"/>
          <w:szCs w:val="24"/>
        </w:rPr>
        <w:t>4</w:t>
      </w:r>
      <w:r>
        <w:rPr>
          <w:rFonts w:ascii="宋体" w:hAnsi="宋体"/>
          <w:color w:val="000000"/>
          <w:kern w:val="0"/>
          <w:sz w:val="24"/>
          <w:szCs w:val="24"/>
        </w:rPr>
        <w:t>月</w:t>
      </w:r>
      <w:r>
        <w:rPr>
          <w:rFonts w:ascii="宋体" w:hAnsi="宋体" w:hint="eastAsia"/>
          <w:color w:val="000000"/>
          <w:kern w:val="0"/>
          <w:sz w:val="24"/>
          <w:szCs w:val="24"/>
        </w:rPr>
        <w:t>24</w:t>
      </w:r>
      <w:r>
        <w:rPr>
          <w:rFonts w:ascii="宋体" w:hAnsi="宋体"/>
          <w:color w:val="000000"/>
          <w:kern w:val="0"/>
          <w:sz w:val="24"/>
          <w:szCs w:val="24"/>
        </w:rPr>
        <w:t>日</w:t>
      </w:r>
    </w:p>
    <w:p w14:paraId="616328F2" w14:textId="77777777" w:rsidR="00A558F2" w:rsidRDefault="00A558F2"/>
    <w:p w14:paraId="3505128F" w14:textId="77777777" w:rsidR="00AF62E3" w:rsidRDefault="00AF62E3"/>
    <w:p w14:paraId="59C18BD0" w14:textId="77777777" w:rsidR="00AF62E3" w:rsidRDefault="00AF62E3"/>
    <w:p w14:paraId="16EB5862" w14:textId="77777777" w:rsidR="00AF62E3" w:rsidRDefault="00AF62E3"/>
    <w:p w14:paraId="6C43D6A0" w14:textId="77777777" w:rsidR="00AF62E3" w:rsidRDefault="00AF62E3"/>
    <w:p w14:paraId="309B31AB" w14:textId="77777777" w:rsidR="00AF62E3" w:rsidRDefault="00AF62E3"/>
    <w:p w14:paraId="75963D2C" w14:textId="77777777" w:rsidR="00AF62E3" w:rsidRDefault="00AF62E3"/>
    <w:p w14:paraId="1B483A2F" w14:textId="77777777" w:rsidR="00AF62E3" w:rsidRDefault="00AF62E3"/>
    <w:p w14:paraId="65C70ED9" w14:textId="77777777" w:rsidR="00AF62E3" w:rsidRDefault="00AF62E3"/>
    <w:p w14:paraId="092705C9" w14:textId="77777777" w:rsidR="00AF62E3" w:rsidRDefault="00AF62E3"/>
    <w:p w14:paraId="1081160B" w14:textId="77777777" w:rsidR="00AF62E3" w:rsidRDefault="00AF62E3"/>
    <w:p w14:paraId="3BB67F0E" w14:textId="77777777" w:rsidR="00AF62E3" w:rsidRDefault="00AF62E3"/>
    <w:p w14:paraId="0477AF37" w14:textId="77777777" w:rsidR="00AF62E3" w:rsidRDefault="00AF62E3"/>
    <w:p w14:paraId="7E579AE7" w14:textId="01DE8F86" w:rsidR="00AF62E3" w:rsidRPr="00DD66C0" w:rsidRDefault="00AF62E3" w:rsidP="00EF13F6">
      <w:pPr>
        <w:spacing w:line="360" w:lineRule="auto"/>
        <w:rPr>
          <w:sz w:val="24"/>
          <w:szCs w:val="24"/>
        </w:rPr>
      </w:pPr>
      <w:r w:rsidRPr="00DD66C0">
        <w:rPr>
          <w:rFonts w:hint="eastAsia"/>
          <w:sz w:val="24"/>
          <w:szCs w:val="24"/>
        </w:rPr>
        <w:t>附件</w:t>
      </w:r>
    </w:p>
    <w:p w14:paraId="4DEB28F6" w14:textId="213A4F38" w:rsidR="00AF62E3" w:rsidRPr="00DD66C0" w:rsidRDefault="00AF62E3" w:rsidP="00EF13F6">
      <w:pPr>
        <w:pStyle w:val="a7"/>
        <w:numPr>
          <w:ilvl w:val="0"/>
          <w:numId w:val="3"/>
        </w:numPr>
        <w:spacing w:line="360" w:lineRule="auto"/>
        <w:ind w:firstLineChars="0"/>
        <w:rPr>
          <w:rFonts w:ascii="宋体" w:hAnsi="宋体" w:hint="eastAsia"/>
          <w:sz w:val="24"/>
          <w:szCs w:val="24"/>
        </w:rPr>
      </w:pPr>
      <w:r w:rsidRPr="00DD66C0">
        <w:rPr>
          <w:rFonts w:ascii="宋体" w:hAnsi="宋体" w:hint="eastAsia"/>
          <w:sz w:val="24"/>
          <w:szCs w:val="24"/>
        </w:rPr>
        <w:t>张术森：男，1968年生，中国国籍，</w:t>
      </w:r>
      <w:r w:rsidR="00DD66C0" w:rsidRPr="00DD66C0">
        <w:rPr>
          <w:rFonts w:ascii="宋体" w:hAnsi="宋体" w:hint="eastAsia"/>
          <w:sz w:val="24"/>
          <w:szCs w:val="24"/>
        </w:rPr>
        <w:t>大学</w:t>
      </w:r>
      <w:r w:rsidRPr="00DD66C0">
        <w:rPr>
          <w:rFonts w:ascii="宋体" w:hAnsi="宋体" w:hint="eastAsia"/>
          <w:sz w:val="24"/>
          <w:szCs w:val="24"/>
        </w:rPr>
        <w:t>学历，曾任</w:t>
      </w:r>
      <w:r w:rsidR="00DD66C0" w:rsidRPr="00DD66C0">
        <w:rPr>
          <w:rFonts w:ascii="宋体" w:hAnsi="宋体" w:hint="eastAsia"/>
          <w:sz w:val="24"/>
          <w:szCs w:val="24"/>
        </w:rPr>
        <w:t>好当家集团有限公司董事、本</w:t>
      </w:r>
      <w:r w:rsidRPr="00DD66C0">
        <w:rPr>
          <w:rFonts w:ascii="宋体" w:hAnsi="宋体" w:hint="eastAsia"/>
          <w:sz w:val="24"/>
          <w:szCs w:val="24"/>
        </w:rPr>
        <w:t>公司董事、总经理职务，现任</w:t>
      </w:r>
      <w:r w:rsidR="00DD66C0" w:rsidRPr="00DD66C0">
        <w:rPr>
          <w:rFonts w:ascii="宋体" w:hAnsi="宋体" w:hint="eastAsia"/>
          <w:sz w:val="24"/>
          <w:szCs w:val="24"/>
        </w:rPr>
        <w:t>本公司董事。</w:t>
      </w:r>
    </w:p>
    <w:p w14:paraId="5CA641AA" w14:textId="2B122128" w:rsidR="005C3F8F" w:rsidRPr="00DD66C0" w:rsidRDefault="00DD66C0" w:rsidP="00EF13F6">
      <w:pPr>
        <w:spacing w:line="360" w:lineRule="auto"/>
        <w:rPr>
          <w:rFonts w:ascii="宋体" w:hAnsi="宋体" w:hint="eastAsia"/>
          <w:sz w:val="24"/>
          <w:szCs w:val="24"/>
        </w:rPr>
      </w:pPr>
      <w:r w:rsidRPr="00DD66C0">
        <w:rPr>
          <w:rFonts w:ascii="宋体" w:hAnsi="宋体" w:hint="eastAsia"/>
          <w:sz w:val="24"/>
          <w:szCs w:val="24"/>
        </w:rPr>
        <w:t>2、</w:t>
      </w:r>
      <w:r w:rsidR="005C3F8F" w:rsidRPr="00DD66C0">
        <w:rPr>
          <w:rFonts w:ascii="宋体" w:hAnsi="宋体" w:hint="eastAsia"/>
          <w:sz w:val="24"/>
          <w:szCs w:val="24"/>
        </w:rPr>
        <w:t>宋荣超：</w:t>
      </w:r>
      <w:r w:rsidRPr="00DD66C0">
        <w:rPr>
          <w:rFonts w:ascii="宋体" w:hAnsi="宋体" w:hint="eastAsia"/>
          <w:sz w:val="24"/>
          <w:szCs w:val="24"/>
        </w:rPr>
        <w:t>男，</w:t>
      </w:r>
      <w:r w:rsidRPr="00DD66C0">
        <w:rPr>
          <w:rFonts w:ascii="宋体" w:hAnsi="宋体"/>
          <w:sz w:val="24"/>
          <w:szCs w:val="24"/>
        </w:rPr>
        <w:t>19</w:t>
      </w:r>
      <w:r w:rsidRPr="00DD66C0">
        <w:rPr>
          <w:rFonts w:ascii="宋体" w:hAnsi="宋体" w:hint="eastAsia"/>
          <w:sz w:val="24"/>
          <w:szCs w:val="24"/>
        </w:rPr>
        <w:t>72年生，中国国籍，大学学历，自2001年起任本公司财务部部长，现任本公司董事、财务总监、副总经理。</w:t>
      </w:r>
    </w:p>
    <w:p w14:paraId="5119EB48" w14:textId="0C57F4D2" w:rsidR="005C3F8F" w:rsidRPr="00DD66C0" w:rsidRDefault="005C3F8F" w:rsidP="00EF13F6">
      <w:pPr>
        <w:pStyle w:val="a7"/>
        <w:numPr>
          <w:ilvl w:val="0"/>
          <w:numId w:val="4"/>
        </w:numPr>
        <w:spacing w:line="360" w:lineRule="auto"/>
        <w:ind w:firstLineChars="0"/>
        <w:rPr>
          <w:rFonts w:ascii="宋体" w:hAnsi="宋体" w:hint="eastAsia"/>
          <w:sz w:val="24"/>
          <w:szCs w:val="24"/>
        </w:rPr>
      </w:pPr>
      <w:bookmarkStart w:id="1" w:name="OLE_LINK2"/>
      <w:r w:rsidRPr="00DD66C0">
        <w:rPr>
          <w:rFonts w:ascii="宋体" w:hAnsi="宋体" w:hint="eastAsia"/>
          <w:sz w:val="24"/>
          <w:szCs w:val="24"/>
        </w:rPr>
        <w:t>陈鹏宇：</w:t>
      </w:r>
      <w:r w:rsidR="00DD66C0" w:rsidRPr="00DD66C0">
        <w:rPr>
          <w:rFonts w:ascii="宋体" w:hAnsi="宋体" w:hint="eastAsia"/>
          <w:sz w:val="24"/>
          <w:szCs w:val="24"/>
        </w:rPr>
        <w:t>男，1990年生，中国国籍，大学学历，自20</w:t>
      </w:r>
      <w:r w:rsidR="00EF13F6">
        <w:rPr>
          <w:rFonts w:ascii="宋体" w:hAnsi="宋体" w:hint="eastAsia"/>
          <w:sz w:val="24"/>
          <w:szCs w:val="24"/>
        </w:rPr>
        <w:t>20</w:t>
      </w:r>
      <w:r w:rsidR="00DD66C0" w:rsidRPr="00DD66C0">
        <w:rPr>
          <w:rFonts w:ascii="宋体" w:hAnsi="宋体" w:hint="eastAsia"/>
          <w:sz w:val="24"/>
          <w:szCs w:val="24"/>
        </w:rPr>
        <w:t>年起任本公司海参养殖场</w:t>
      </w:r>
      <w:r w:rsidR="00474805">
        <w:rPr>
          <w:rFonts w:ascii="宋体" w:hAnsi="宋体" w:hint="eastAsia"/>
          <w:sz w:val="24"/>
          <w:szCs w:val="24"/>
        </w:rPr>
        <w:t>副</w:t>
      </w:r>
      <w:r w:rsidR="00DD66C0" w:rsidRPr="00DD66C0">
        <w:rPr>
          <w:rFonts w:ascii="宋体" w:hAnsi="宋体" w:hint="eastAsia"/>
          <w:sz w:val="24"/>
          <w:szCs w:val="24"/>
        </w:rPr>
        <w:t>场长</w:t>
      </w:r>
      <w:r w:rsidR="00474805">
        <w:rPr>
          <w:rFonts w:ascii="宋体" w:hAnsi="宋体" w:hint="eastAsia"/>
          <w:sz w:val="24"/>
          <w:szCs w:val="24"/>
        </w:rPr>
        <w:t>、场长</w:t>
      </w:r>
      <w:r w:rsidR="00DD66C0" w:rsidRPr="00DD66C0">
        <w:rPr>
          <w:rFonts w:ascii="宋体" w:hAnsi="宋体" w:hint="eastAsia"/>
          <w:sz w:val="24"/>
          <w:szCs w:val="24"/>
        </w:rPr>
        <w:t>，现任本公司董事、副总经理。</w:t>
      </w:r>
      <w:bookmarkEnd w:id="1"/>
    </w:p>
    <w:sectPr w:rsidR="005C3F8F" w:rsidRPr="00DD66C0" w:rsidSect="00242862">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15B53" w14:textId="77777777" w:rsidR="006E477E" w:rsidRDefault="006E477E" w:rsidP="00242862">
      <w:r>
        <w:separator/>
      </w:r>
    </w:p>
  </w:endnote>
  <w:endnote w:type="continuationSeparator" w:id="0">
    <w:p w14:paraId="66D7EEC0" w14:textId="77777777" w:rsidR="006E477E" w:rsidRDefault="006E477E" w:rsidP="0024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16CA7" w14:textId="77777777" w:rsidR="006E477E" w:rsidRDefault="006E477E" w:rsidP="00242862">
      <w:r>
        <w:separator/>
      </w:r>
    </w:p>
  </w:footnote>
  <w:footnote w:type="continuationSeparator" w:id="0">
    <w:p w14:paraId="093573C9" w14:textId="77777777" w:rsidR="006E477E" w:rsidRDefault="006E477E" w:rsidP="0024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E76A8"/>
    <w:multiLevelType w:val="hybridMultilevel"/>
    <w:tmpl w:val="31B204A8"/>
    <w:lvl w:ilvl="0" w:tplc="1BFA8E0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5DA3167"/>
    <w:multiLevelType w:val="hybridMultilevel"/>
    <w:tmpl w:val="2A6236D0"/>
    <w:lvl w:ilvl="0" w:tplc="C4E28B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E742A2F"/>
    <w:multiLevelType w:val="hybridMultilevel"/>
    <w:tmpl w:val="E07C9162"/>
    <w:lvl w:ilvl="0" w:tplc="6A92DE0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B0D7782"/>
    <w:multiLevelType w:val="hybridMultilevel"/>
    <w:tmpl w:val="6E960CA6"/>
    <w:lvl w:ilvl="0" w:tplc="9AFE7F84">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49451036">
    <w:abstractNumId w:val="0"/>
  </w:num>
  <w:num w:numId="2" w16cid:durableId="714894000">
    <w:abstractNumId w:val="2"/>
  </w:num>
  <w:num w:numId="3" w16cid:durableId="1307005702">
    <w:abstractNumId w:val="1"/>
  </w:num>
  <w:num w:numId="4" w16cid:durableId="1962760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11"/>
    <w:rsid w:val="00013B85"/>
    <w:rsid w:val="000425E8"/>
    <w:rsid w:val="000561C6"/>
    <w:rsid w:val="000574B9"/>
    <w:rsid w:val="0007661E"/>
    <w:rsid w:val="00085B35"/>
    <w:rsid w:val="000B3857"/>
    <w:rsid w:val="00111CA1"/>
    <w:rsid w:val="001620FF"/>
    <w:rsid w:val="001662C3"/>
    <w:rsid w:val="00183280"/>
    <w:rsid w:val="001B4A28"/>
    <w:rsid w:val="001C41F1"/>
    <w:rsid w:val="001D6D08"/>
    <w:rsid w:val="001F204A"/>
    <w:rsid w:val="00214B8B"/>
    <w:rsid w:val="0022015A"/>
    <w:rsid w:val="00242862"/>
    <w:rsid w:val="002434E8"/>
    <w:rsid w:val="00264F11"/>
    <w:rsid w:val="00277C00"/>
    <w:rsid w:val="002824F9"/>
    <w:rsid w:val="00282C58"/>
    <w:rsid w:val="002B25A8"/>
    <w:rsid w:val="002F544D"/>
    <w:rsid w:val="003045B8"/>
    <w:rsid w:val="00360418"/>
    <w:rsid w:val="003D6523"/>
    <w:rsid w:val="003F2E69"/>
    <w:rsid w:val="00417638"/>
    <w:rsid w:val="0042514F"/>
    <w:rsid w:val="00436D72"/>
    <w:rsid w:val="00456BC9"/>
    <w:rsid w:val="00474805"/>
    <w:rsid w:val="00477B85"/>
    <w:rsid w:val="00490F74"/>
    <w:rsid w:val="004920B3"/>
    <w:rsid w:val="004A5130"/>
    <w:rsid w:val="004D45C3"/>
    <w:rsid w:val="004D5D8F"/>
    <w:rsid w:val="00505151"/>
    <w:rsid w:val="005A2F92"/>
    <w:rsid w:val="005A6F55"/>
    <w:rsid w:val="005B0281"/>
    <w:rsid w:val="005B1B2C"/>
    <w:rsid w:val="005C3F8F"/>
    <w:rsid w:val="005D7C69"/>
    <w:rsid w:val="005E4065"/>
    <w:rsid w:val="00603986"/>
    <w:rsid w:val="0063647C"/>
    <w:rsid w:val="00645774"/>
    <w:rsid w:val="00654A85"/>
    <w:rsid w:val="00667DE8"/>
    <w:rsid w:val="00675E50"/>
    <w:rsid w:val="00683CD3"/>
    <w:rsid w:val="00692B74"/>
    <w:rsid w:val="006A3560"/>
    <w:rsid w:val="006B7F57"/>
    <w:rsid w:val="006D56F4"/>
    <w:rsid w:val="006E098B"/>
    <w:rsid w:val="006E477E"/>
    <w:rsid w:val="00741146"/>
    <w:rsid w:val="007532F7"/>
    <w:rsid w:val="007B2B5B"/>
    <w:rsid w:val="007B3DF9"/>
    <w:rsid w:val="007B6436"/>
    <w:rsid w:val="007B7ECE"/>
    <w:rsid w:val="007D57A2"/>
    <w:rsid w:val="007E6331"/>
    <w:rsid w:val="0082660B"/>
    <w:rsid w:val="008435F2"/>
    <w:rsid w:val="0086699C"/>
    <w:rsid w:val="008D5BED"/>
    <w:rsid w:val="009039CF"/>
    <w:rsid w:val="00915475"/>
    <w:rsid w:val="0096229F"/>
    <w:rsid w:val="009A14C4"/>
    <w:rsid w:val="009C015D"/>
    <w:rsid w:val="009C5575"/>
    <w:rsid w:val="009F2828"/>
    <w:rsid w:val="00A463FF"/>
    <w:rsid w:val="00A471C9"/>
    <w:rsid w:val="00A558F2"/>
    <w:rsid w:val="00AA7716"/>
    <w:rsid w:val="00AF481C"/>
    <w:rsid w:val="00AF62E3"/>
    <w:rsid w:val="00AF7812"/>
    <w:rsid w:val="00B00391"/>
    <w:rsid w:val="00B36368"/>
    <w:rsid w:val="00B517BE"/>
    <w:rsid w:val="00B62696"/>
    <w:rsid w:val="00B843C8"/>
    <w:rsid w:val="00C32B42"/>
    <w:rsid w:val="00C34B38"/>
    <w:rsid w:val="00C3553A"/>
    <w:rsid w:val="00C6163A"/>
    <w:rsid w:val="00C83FAE"/>
    <w:rsid w:val="00C9254B"/>
    <w:rsid w:val="00CF6BE5"/>
    <w:rsid w:val="00D23230"/>
    <w:rsid w:val="00D30D89"/>
    <w:rsid w:val="00D47DE7"/>
    <w:rsid w:val="00DD66C0"/>
    <w:rsid w:val="00E03727"/>
    <w:rsid w:val="00E240B4"/>
    <w:rsid w:val="00E2512B"/>
    <w:rsid w:val="00E3187D"/>
    <w:rsid w:val="00E629DB"/>
    <w:rsid w:val="00ED5FCC"/>
    <w:rsid w:val="00EE0543"/>
    <w:rsid w:val="00EF13F6"/>
    <w:rsid w:val="00EF62C4"/>
    <w:rsid w:val="00F36749"/>
    <w:rsid w:val="00F37938"/>
    <w:rsid w:val="00F55319"/>
    <w:rsid w:val="00F8336A"/>
    <w:rsid w:val="00F900CA"/>
    <w:rsid w:val="00F92D9D"/>
    <w:rsid w:val="00FF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4806"/>
  <w15:chartTrackingRefBased/>
  <w15:docId w15:val="{16303E0F-F0E7-4A6D-ACE9-02629CE7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862"/>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862"/>
    <w:pPr>
      <w:tabs>
        <w:tab w:val="center" w:pos="4153"/>
        <w:tab w:val="right" w:pos="8306"/>
      </w:tabs>
      <w:snapToGrid w:val="0"/>
      <w:jc w:val="center"/>
    </w:pPr>
    <w:rPr>
      <w:sz w:val="18"/>
      <w:szCs w:val="18"/>
    </w:rPr>
  </w:style>
  <w:style w:type="character" w:customStyle="1" w:styleId="a4">
    <w:name w:val="页眉 字符"/>
    <w:basedOn w:val="a0"/>
    <w:link w:val="a3"/>
    <w:uiPriority w:val="99"/>
    <w:rsid w:val="00242862"/>
    <w:rPr>
      <w:sz w:val="18"/>
      <w:szCs w:val="18"/>
    </w:rPr>
  </w:style>
  <w:style w:type="paragraph" w:styleId="a5">
    <w:name w:val="footer"/>
    <w:basedOn w:val="a"/>
    <w:link w:val="a6"/>
    <w:uiPriority w:val="99"/>
    <w:unhideWhenUsed/>
    <w:rsid w:val="00242862"/>
    <w:pPr>
      <w:tabs>
        <w:tab w:val="center" w:pos="4153"/>
        <w:tab w:val="right" w:pos="8306"/>
      </w:tabs>
      <w:snapToGrid w:val="0"/>
      <w:jc w:val="left"/>
    </w:pPr>
    <w:rPr>
      <w:sz w:val="18"/>
      <w:szCs w:val="18"/>
    </w:rPr>
  </w:style>
  <w:style w:type="character" w:customStyle="1" w:styleId="a6">
    <w:name w:val="页脚 字符"/>
    <w:basedOn w:val="a0"/>
    <w:link w:val="a5"/>
    <w:uiPriority w:val="99"/>
    <w:rsid w:val="00242862"/>
    <w:rPr>
      <w:sz w:val="18"/>
      <w:szCs w:val="18"/>
    </w:rPr>
  </w:style>
  <w:style w:type="character" w:customStyle="1" w:styleId="Char">
    <w:name w:val="页脚 Char"/>
    <w:uiPriority w:val="99"/>
    <w:rsid w:val="00242862"/>
    <w:rPr>
      <w:sz w:val="18"/>
      <w:szCs w:val="18"/>
    </w:rPr>
  </w:style>
  <w:style w:type="paragraph" w:customStyle="1" w:styleId="Default">
    <w:name w:val="Default"/>
    <w:rsid w:val="00242862"/>
    <w:pPr>
      <w:widowControl w:val="0"/>
      <w:autoSpaceDE w:val="0"/>
      <w:autoSpaceDN w:val="0"/>
      <w:adjustRightInd w:val="0"/>
    </w:pPr>
    <w:rPr>
      <w:rFonts w:ascii="宋体" w:eastAsia="宋体" w:hAnsi="Times New Roman" w:cs="宋体"/>
      <w:color w:val="000000"/>
      <w:kern w:val="0"/>
      <w:sz w:val="24"/>
      <w:szCs w:val="24"/>
      <w14:ligatures w14:val="none"/>
    </w:rPr>
  </w:style>
  <w:style w:type="paragraph" w:styleId="a7">
    <w:name w:val="List Paragraph"/>
    <w:basedOn w:val="a"/>
    <w:uiPriority w:val="34"/>
    <w:qFormat/>
    <w:rsid w:val="00242862"/>
    <w:pPr>
      <w:ind w:firstLineChars="200" w:firstLine="420"/>
    </w:pPr>
  </w:style>
  <w:style w:type="paragraph" w:customStyle="1" w:styleId="Char0">
    <w:name w:val="Char"/>
    <w:basedOn w:val="a"/>
    <w:rsid w:val="00DD66C0"/>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609</Words>
  <Characters>629</Characters>
  <Application>Microsoft Office Word</Application>
  <DocSecurity>0</DocSecurity>
  <Lines>41</Lines>
  <Paragraphs>29</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dc:creator>
  <cp:keywords/>
  <dc:description/>
  <cp:lastModifiedBy>g h</cp:lastModifiedBy>
  <cp:revision>22</cp:revision>
  <cp:lastPrinted>2025-04-23T02:59:00Z</cp:lastPrinted>
  <dcterms:created xsi:type="dcterms:W3CDTF">2025-04-12T07:35:00Z</dcterms:created>
  <dcterms:modified xsi:type="dcterms:W3CDTF">2025-04-24T00:07:00Z</dcterms:modified>
</cp:coreProperties>
</file>