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13E1" w14:textId="4515709E" w:rsidR="00F508C9"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sidR="00386EF9">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临2025-024</w:t>
          </w:r>
        </w:sdtContent>
      </w:sdt>
    </w:p>
    <w:p w14:paraId="5E2C70A2" w14:textId="77777777" w:rsidR="00F508C9" w:rsidRDefault="00F508C9">
      <w:pPr>
        <w:ind w:right="368"/>
        <w:jc w:val="right"/>
        <w:rPr>
          <w:rFonts w:asciiTheme="majorEastAsia" w:eastAsiaTheme="majorEastAsia" w:hAnsiTheme="majorEastAsia" w:hint="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text/>
          </w:sdtPr>
          <w:sdtContent>
            <w:p w14:paraId="69E9E525" w14:textId="77777777" w:rsidR="00F508C9"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山东好当家海洋发展股份有限公司</w:t>
              </w:r>
            </w:p>
          </w:sdtContent>
        </w:sdt>
        <w:p w14:paraId="4D08A4AB" w14:textId="77777777" w:rsidR="00F508C9"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text/>
                </w:sdtPr>
                <w:sdtContent>
                  <w:r>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text/>
                </w:sdtPr>
                <w:sdtContent>
                  <w:r>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5FA200FF" w14:textId="77777777" w:rsidR="00F508C9" w:rsidRDefault="00F508C9">
      <w:pPr>
        <w:jc w:val="center"/>
        <w:rPr>
          <w:rFonts w:asciiTheme="majorEastAsia" w:eastAsiaTheme="majorEastAsia" w:hAnsiTheme="majorEastAsia" w:hint="eastAsia"/>
          <w:b/>
          <w:color w:val="FF0000"/>
          <w:sz w:val="36"/>
          <w:szCs w:val="36"/>
        </w:rPr>
      </w:pPr>
    </w:p>
    <w:tbl>
      <w:tblPr>
        <w:tblStyle w:val="a7"/>
        <w:tblW w:w="8522" w:type="dxa"/>
        <w:tblLayout w:type="fixed"/>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F508C9" w14:paraId="435491F0" w14:textId="77777777">
            <w:tc>
              <w:tcPr>
                <w:tcW w:w="8522" w:type="dxa"/>
              </w:tcPr>
              <w:p w14:paraId="650D1E69" w14:textId="77777777" w:rsidR="00F508C9"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1E6F7E54" w14:textId="77777777" w:rsidR="00F508C9" w:rsidRDefault="00F508C9">
      <w:pPr>
        <w:autoSpaceDE w:val="0"/>
        <w:autoSpaceDN w:val="0"/>
        <w:adjustRightInd w:val="0"/>
        <w:snapToGrid w:val="0"/>
        <w:spacing w:line="360" w:lineRule="auto"/>
        <w:ind w:firstLineChars="200" w:firstLine="480"/>
        <w:rPr>
          <w:rFonts w:ascii="仿宋_GB2312" w:eastAsia="仿宋_GB2312" w:hAnsi="宋体" w:hint="eastAsia"/>
          <w:sz w:val="24"/>
        </w:rPr>
      </w:pPr>
    </w:p>
    <w:p w14:paraId="364E23B3" w14:textId="77777777" w:rsidR="00F508C9"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EBC52EE" w14:textId="4078A1C3" w:rsidR="00F508C9" w:rsidRDefault="00000000">
      <w:pPr>
        <w:pStyle w:val="a8"/>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e w:fullDate="2025-10-29T00:00:00Z">
            <w:dateFormat w:val="yyyy'年'M'月'd'日'"/>
            <w:lid w:val="zh-CN"/>
            <w:storeMappedDataAs w:val="dateTime"/>
            <w:calendar w:val="gregorian"/>
          </w:date>
        </w:sdtPr>
        <w:sdtContent>
          <w:r w:rsidR="00182B74">
            <w:rPr>
              <w:rFonts w:ascii="宋体" w:hAnsi="宋体" w:cs="宋体" w:hint="eastAsia"/>
              <w:kern w:val="0"/>
              <w:sz w:val="24"/>
            </w:rPr>
            <w:t>2025年10月29日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49C66A8C" w14:textId="77777777" w:rsidR="00F508C9"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BF260E3" w14:textId="77777777" w:rsidR="00F508C9"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C7BD11C"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Content>
        <w:p w14:paraId="3512078C" w14:textId="77777777" w:rsidR="00F508C9" w:rsidRDefault="0000000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text/>
            </w:sdtPr>
            <w:sdtContent>
              <w:r>
                <w:rPr>
                  <w:sz w:val="24"/>
                  <w:szCs w:val="24"/>
                </w:rPr>
                <w:t>2025</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text/>
            </w:sdtPr>
            <w:sdtContent>
              <w:r>
                <w:rPr>
                  <w:rFonts w:hint="eastAsia"/>
                  <w:sz w:val="24"/>
                  <w:szCs w:val="24"/>
                </w:rPr>
                <w:t>一</w:t>
              </w:r>
            </w:sdtContent>
          </w:sdt>
          <w:r>
            <w:rPr>
              <w:rFonts w:hint="eastAsia"/>
              <w:sz w:val="24"/>
              <w:szCs w:val="24"/>
            </w:rPr>
            <w:t>次临时股东大会</w:t>
          </w:r>
        </w:p>
      </w:sdtContent>
    </w:sdt>
    <w:p w14:paraId="0FB860C0"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2F6465E4"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39A5A1E3"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224054F0" w14:textId="2F4B17AC" w:rsidR="00F508C9" w:rsidRDefault="00000000">
      <w:pPr>
        <w:pStyle w:val="a8"/>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25-10-29T00:00:00Z">
            <w:dateFormat w:val="yyyy'年'M'月'd'日'"/>
            <w:lid w:val="zh-CN"/>
            <w:storeMappedDataAs w:val="dateTime"/>
            <w:calendar w:val="gregorian"/>
          </w:date>
        </w:sdtPr>
        <w:sdtContent>
          <w:r w:rsidR="00182B74">
            <w:rPr>
              <w:rFonts w:asciiTheme="minorEastAsia" w:hAnsiTheme="minorEastAsia" w:hint="eastAsia"/>
              <w:sz w:val="24"/>
              <w:szCs w:val="24"/>
            </w:rPr>
            <w:t>2025年10月29日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09点30 分</w:t>
          </w:r>
        </w:sdtContent>
      </w:sdt>
    </w:p>
    <w:p w14:paraId="19073C01" w14:textId="77777777" w:rsidR="00F508C9" w:rsidRDefault="00000000">
      <w:pPr>
        <w:pStyle w:val="a8"/>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Pr>
              <w:rFonts w:hint="eastAsia"/>
              <w:sz w:val="24"/>
              <w:szCs w:val="24"/>
            </w:rPr>
            <w:t>山东好当家海洋发展股份有限公司会议室</w:t>
          </w:r>
        </w:sdtContent>
      </w:sdt>
    </w:p>
    <w:p w14:paraId="4595AA69"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9B752E4" w14:textId="77777777" w:rsidR="00F508C9"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14:paraId="28F3B904" w14:textId="06570A5C" w:rsidR="00F508C9"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5-10-29T00:00:00Z">
                <w:dateFormat w:val="yyyy'年'M'月'd'日'"/>
                <w:lid w:val="zh-CN"/>
                <w:storeMappedDataAs w:val="dateTime"/>
                <w:calendar w:val="gregorian"/>
              </w:date>
            </w:sdtPr>
            <w:sdtContent>
              <w:r w:rsidR="00182B74">
                <w:rPr>
                  <w:rFonts w:ascii="宋体" w:hAnsi="宋体" w:cs="宋体" w:hint="eastAsia"/>
                  <w:kern w:val="0"/>
                  <w:sz w:val="24"/>
                  <w:szCs w:val="24"/>
                </w:rPr>
                <w:t>2025年10月29日</w:t>
              </w:r>
            </w:sdtContent>
          </w:sdt>
        </w:p>
        <w:p w14:paraId="290D8D2B" w14:textId="157D233E" w:rsidR="00F508C9"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5-10-29T00:00:00Z">
                <w:dateFormat w:val="yyyy'年'M'月'd'日'"/>
                <w:lid w:val="zh-CN"/>
                <w:storeMappedDataAs w:val="dateTime"/>
                <w:calendar w:val="gregorian"/>
              </w:date>
            </w:sdtPr>
            <w:sdtContent>
              <w:r w:rsidR="00182B74">
                <w:rPr>
                  <w:rFonts w:ascii="宋体" w:hAnsi="宋体" w:cs="宋体" w:hint="eastAsia"/>
                  <w:kern w:val="0"/>
                  <w:sz w:val="24"/>
                  <w:szCs w:val="24"/>
                </w:rPr>
                <w:t>2025年10月29日</w:t>
              </w:r>
            </w:sdtContent>
          </w:sdt>
        </w:p>
        <w:p w14:paraId="07ED85BD" w14:textId="77777777" w:rsidR="00F508C9"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3E305257"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5ED3B3A9" w14:textId="77777777" w:rsidR="00F508C9" w:rsidRDefault="00000000">
      <w:pPr>
        <w:pStyle w:val="a8"/>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AA05559" w14:textId="77777777" w:rsidR="00F508C9"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73F73A4E" w14:textId="77777777" w:rsidR="00F508C9" w:rsidRDefault="0000000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Pr>
                  <w:rFonts w:asciiTheme="minorEastAsia" w:hAnsiTheme="minorEastAsia" w:hint="eastAsia"/>
                  <w:sz w:val="24"/>
                  <w:szCs w:val="24"/>
                </w:rPr>
                <w:t>无</w:t>
              </w:r>
            </w:sdtContent>
          </w:sdt>
        </w:p>
      </w:sdtContent>
    </w:sdt>
    <w:p w14:paraId="6E84AFA7" w14:textId="77777777" w:rsidR="00F508C9"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14:paraId="73539A78" w14:textId="77777777" w:rsidR="00F508C9" w:rsidRDefault="00000000">
      <w:pPr>
        <w:pStyle w:val="a8"/>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5537"/>
            <w:gridCol w:w="2552"/>
          </w:tblGrid>
          <w:tr w:rsidR="00F508C9" w14:paraId="24771BCE" w14:textId="77777777">
            <w:trPr>
              <w:trHeight w:val="445"/>
            </w:trPr>
            <w:tc>
              <w:tcPr>
                <w:tcW w:w="950" w:type="dxa"/>
                <w:vMerge w:val="restart"/>
                <w:vAlign w:val="center"/>
              </w:tcPr>
              <w:sdt>
                <w:sdtPr>
                  <w:tag w:val="_PLD_d56e99b5af5e448aa35f6d7511a1c684"/>
                  <w:id w:val="-219291190"/>
                  <w:lock w:val="sdtLocked"/>
                </w:sdtPr>
                <w:sdtEndPr>
                  <w:rPr>
                    <w:rFonts w:hint="eastAsia"/>
                    <w:sz w:val="24"/>
                  </w:rPr>
                </w:sdtEndPr>
                <w:sdtContent>
                  <w:p w14:paraId="6959D0B9" w14:textId="77777777" w:rsidR="00F508C9" w:rsidRDefault="00000000">
                    <w:pPr>
                      <w:jc w:val="center"/>
                      <w:rPr>
                        <w:sz w:val="24"/>
                      </w:rPr>
                    </w:pPr>
                    <w:r>
                      <w:rPr>
                        <w:rFonts w:hint="eastAsia"/>
                        <w:sz w:val="24"/>
                      </w:rPr>
                      <w:t>序号</w:t>
                    </w:r>
                  </w:p>
                </w:sdtContent>
              </w:sdt>
            </w:tc>
            <w:tc>
              <w:tcPr>
                <w:tcW w:w="5537" w:type="dxa"/>
                <w:vMerge w:val="restart"/>
                <w:vAlign w:val="center"/>
              </w:tcPr>
              <w:sdt>
                <w:sdtPr>
                  <w:rPr>
                    <w:rFonts w:hint="eastAsia"/>
                    <w:sz w:val="24"/>
                  </w:rPr>
                  <w:tag w:val="_PLD_491222976a3c4ab0b59fd08723e52dd3"/>
                  <w:id w:val="1620102426"/>
                  <w:lock w:val="sdtLocked"/>
                </w:sdtPr>
                <w:sdtContent>
                  <w:p w14:paraId="35A92F09" w14:textId="77777777" w:rsidR="00F508C9" w:rsidRDefault="00000000">
                    <w:pPr>
                      <w:jc w:val="center"/>
                      <w:rPr>
                        <w:sz w:val="24"/>
                      </w:rPr>
                    </w:pPr>
                    <w:r>
                      <w:rPr>
                        <w:rFonts w:hint="eastAsia"/>
                        <w:sz w:val="24"/>
                      </w:rPr>
                      <w:t>议案名称</w:t>
                    </w:r>
                  </w:p>
                </w:sdtContent>
              </w:sdt>
            </w:tc>
            <w:tc>
              <w:tcPr>
                <w:tcW w:w="2552" w:type="dxa"/>
                <w:vAlign w:val="center"/>
              </w:tcPr>
              <w:sdt>
                <w:sdtPr>
                  <w:rPr>
                    <w:rFonts w:hint="eastAsia"/>
                    <w:sz w:val="24"/>
                  </w:rPr>
                  <w:tag w:val="_PLD_c9e56675797c415c939766c08f5a5c21"/>
                  <w:id w:val="-867289262"/>
                  <w:lock w:val="sdtLocked"/>
                </w:sdtPr>
                <w:sdtContent>
                  <w:p w14:paraId="367E4057" w14:textId="77777777" w:rsidR="00F508C9" w:rsidRDefault="00000000">
                    <w:pPr>
                      <w:jc w:val="center"/>
                      <w:rPr>
                        <w:sz w:val="24"/>
                      </w:rPr>
                    </w:pPr>
                    <w:r>
                      <w:rPr>
                        <w:rFonts w:hint="eastAsia"/>
                        <w:sz w:val="24"/>
                      </w:rPr>
                      <w:t>投票股东类型</w:t>
                    </w:r>
                  </w:p>
                </w:sdtContent>
              </w:sdt>
            </w:tc>
          </w:tr>
          <w:tr w:rsidR="00F508C9" w14:paraId="08054D22" w14:textId="77777777">
            <w:trPr>
              <w:trHeight w:val="468"/>
            </w:trPr>
            <w:tc>
              <w:tcPr>
                <w:tcW w:w="950" w:type="dxa"/>
                <w:vMerge/>
              </w:tcPr>
              <w:p w14:paraId="08726B48" w14:textId="77777777" w:rsidR="00F508C9" w:rsidRDefault="00F508C9">
                <w:pPr>
                  <w:rPr>
                    <w:sz w:val="24"/>
                  </w:rPr>
                </w:pPr>
              </w:p>
            </w:tc>
            <w:tc>
              <w:tcPr>
                <w:tcW w:w="5537" w:type="dxa"/>
                <w:vMerge/>
              </w:tcPr>
              <w:p w14:paraId="288A5A89" w14:textId="77777777" w:rsidR="00F508C9" w:rsidRDefault="00F508C9">
                <w:pPr>
                  <w:rPr>
                    <w:sz w:val="24"/>
                  </w:rPr>
                </w:pPr>
              </w:p>
            </w:tc>
            <w:tc>
              <w:tcPr>
                <w:tcW w:w="2552" w:type="dxa"/>
                <w:vAlign w:val="center"/>
              </w:tcPr>
              <w:sdt>
                <w:sdtPr>
                  <w:rPr>
                    <w:rFonts w:hint="eastAsia"/>
                    <w:sz w:val="24"/>
                  </w:rPr>
                  <w:tag w:val="_PLD_586d52a0a11448758f483df4c9fc4572"/>
                  <w:id w:val="-1757431639"/>
                  <w:lock w:val="sdtLocked"/>
                </w:sdtPr>
                <w:sdtContent>
                  <w:p w14:paraId="5EC00825" w14:textId="77777777" w:rsidR="00F508C9" w:rsidRDefault="00000000">
                    <w:pPr>
                      <w:jc w:val="center"/>
                      <w:rPr>
                        <w:sz w:val="24"/>
                      </w:rPr>
                    </w:pPr>
                    <w:r>
                      <w:rPr>
                        <w:rFonts w:hint="eastAsia"/>
                        <w:sz w:val="24"/>
                      </w:rPr>
                      <w:t>A</w:t>
                    </w:r>
                    <w:r>
                      <w:rPr>
                        <w:rFonts w:hint="eastAsia"/>
                        <w:sz w:val="24"/>
                      </w:rPr>
                      <w:t>股股东</w:t>
                    </w:r>
                  </w:p>
                </w:sdtContent>
              </w:sdt>
            </w:tc>
          </w:tr>
          <w:tr w:rsidR="00F508C9" w14:paraId="40378EA0" w14:textId="77777777">
            <w:tc>
              <w:tcPr>
                <w:tcW w:w="9039" w:type="dxa"/>
                <w:gridSpan w:val="3"/>
              </w:tcPr>
              <w:p w14:paraId="4E6CD516" w14:textId="77777777" w:rsidR="00F508C9" w:rsidRDefault="00000000">
                <w:pPr>
                  <w:jc w:val="left"/>
                  <w:rPr>
                    <w:sz w:val="24"/>
                    <w:szCs w:val="24"/>
                  </w:rPr>
                </w:pPr>
                <w:sdt>
                  <w:sdtPr>
                    <w:rPr>
                      <w:rFonts w:hint="eastAsia"/>
                      <w:sz w:val="24"/>
                      <w:szCs w:val="24"/>
                    </w:rPr>
                    <w:tag w:val="_GBC_21226f34f96047cd91dc81234986cb89"/>
                    <w:id w:val="-2005428361"/>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2099211577"/>
              <w:lock w:val="sdtLocked"/>
            </w:sdtPr>
            <w:sdtEndPr>
              <w:rPr>
                <w:rFonts w:asciiTheme="minorEastAsia" w:hAnsiTheme="minorEastAsia"/>
                <w:szCs w:val="24"/>
              </w:rPr>
            </w:sdtEndPr>
            <w:sdtContent>
              <w:tr w:rsidR="00F508C9" w14:paraId="536093F8" w14:textId="77777777">
                <w:tc>
                  <w:tcPr>
                    <w:tcW w:w="950" w:type="dxa"/>
                  </w:tcPr>
                  <w:sdt>
                    <w:sdtPr>
                      <w:rPr>
                        <w:sz w:val="24"/>
                      </w:rPr>
                      <w:alias w:val="审议听取的议案和报告_议案和报告的序号"/>
                      <w:tag w:val="_GBC_84546a6090c442c0ac1c3f3ae71734f5"/>
                      <w:id w:val="97609356"/>
                      <w:lock w:val="sdtLocked"/>
                      <w:text/>
                    </w:sdtPr>
                    <w:sdtContent>
                      <w:p w14:paraId="2E675D9A" w14:textId="77777777" w:rsidR="00F508C9" w:rsidRDefault="00000000">
                        <w:pPr>
                          <w:rPr>
                            <w:sz w:val="24"/>
                          </w:rPr>
                        </w:pPr>
                        <w:r>
                          <w:rPr>
                            <w:sz w:val="24"/>
                          </w:rPr>
                          <w:t>1</w:t>
                        </w:r>
                      </w:p>
                    </w:sdtContent>
                  </w:sdt>
                </w:tc>
                <w:tc>
                  <w:tcPr>
                    <w:tcW w:w="5537" w:type="dxa"/>
                  </w:tcPr>
                  <w:sdt>
                    <w:sdtPr>
                      <w:rPr>
                        <w:sz w:val="24"/>
                      </w:rPr>
                      <w:alias w:val="审议听取的议案和报告_议案和报告名称"/>
                      <w:tag w:val="_GBC_2d47efd670c5406fafca7da025f5f537"/>
                      <w:id w:val="1921985082"/>
                      <w:lock w:val="sdtLocked"/>
                      <w:text/>
                    </w:sdtPr>
                    <w:sdtContent>
                      <w:p w14:paraId="4E7EAFBE" w14:textId="77777777" w:rsidR="00F508C9" w:rsidRDefault="00000000">
                        <w:pPr>
                          <w:rPr>
                            <w:sz w:val="24"/>
                          </w:rPr>
                        </w:pPr>
                        <w:r>
                          <w:rPr>
                            <w:rFonts w:hint="eastAsia"/>
                            <w:sz w:val="24"/>
                          </w:rPr>
                          <w:t>关于公司取消监事会</w:t>
                        </w:r>
                        <w:proofErr w:type="gramStart"/>
                        <w:r>
                          <w:rPr>
                            <w:rFonts w:hint="eastAsia"/>
                            <w:sz w:val="24"/>
                          </w:rPr>
                          <w:t>暨修改</w:t>
                        </w:r>
                        <w:proofErr w:type="gramEnd"/>
                        <w:r>
                          <w:rPr>
                            <w:rFonts w:hint="eastAsia"/>
                            <w:sz w:val="24"/>
                          </w:rPr>
                          <w:t>《公司章程》的议案</w:t>
                        </w:r>
                      </w:p>
                    </w:sdtContent>
                  </w:sdt>
                </w:tc>
                <w:tc>
                  <w:tcPr>
                    <w:tcW w:w="2552" w:type="dxa"/>
                  </w:tcPr>
                  <w:sdt>
                    <w:sdtPr>
                      <w:rPr>
                        <w:rFonts w:asciiTheme="minorEastAsia" w:hAnsiTheme="minorEastAsia"/>
                        <w:sz w:val="24"/>
                        <w:szCs w:val="24"/>
                      </w:rPr>
                      <w:alias w:val="审议议案_投票对象是否是A股股东"/>
                      <w:tag w:val="_GBC_cb20e7b207234f878d35369b3210f6ca"/>
                      <w:id w:val="829565867"/>
                      <w:lock w:val="sdtLocked"/>
                      <w:comboBox>
                        <w:listItem w:displayText="√" w:value="√"/>
                      </w:comboBox>
                    </w:sdtPr>
                    <w:sdtContent>
                      <w:p w14:paraId="6D28DAD8"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sdtContent>
                  </w:sdt>
                </w:tc>
              </w:tr>
            </w:sdtContent>
          </w:sdt>
          <w:sdt>
            <w:sdtPr>
              <w:rPr>
                <w:sz w:val="24"/>
              </w:rPr>
              <w:alias w:val="审议听取的议案和报告"/>
              <w:tag w:val="_GBC_7d99c1a5acb64173a253cfcdefba2671"/>
              <w:id w:val="904647050"/>
              <w:lock w:val="sdtLocked"/>
            </w:sdtPr>
            <w:sdtEndPr>
              <w:rPr>
                <w:rFonts w:asciiTheme="minorEastAsia" w:hAnsiTheme="minorEastAsia"/>
                <w:szCs w:val="24"/>
              </w:rPr>
            </w:sdtEndPr>
            <w:sdtContent>
              <w:tr w:rsidR="00F508C9" w14:paraId="3ED0F38F" w14:textId="77777777">
                <w:tc>
                  <w:tcPr>
                    <w:tcW w:w="950" w:type="dxa"/>
                  </w:tcPr>
                  <w:sdt>
                    <w:sdtPr>
                      <w:rPr>
                        <w:sz w:val="24"/>
                      </w:rPr>
                      <w:alias w:val="审议听取的议案和报告_议案和报告的序号"/>
                      <w:tag w:val="_GBC_84546a6090c442c0ac1c3f3ae71734f5"/>
                      <w:id w:val="-1871290525"/>
                      <w:lock w:val="sdtLocked"/>
                      <w:text/>
                    </w:sdtPr>
                    <w:sdtContent>
                      <w:p w14:paraId="3B19628B" w14:textId="77777777" w:rsidR="00F508C9" w:rsidRDefault="00000000">
                        <w:pPr>
                          <w:rPr>
                            <w:sz w:val="24"/>
                          </w:rPr>
                        </w:pPr>
                        <w:r>
                          <w:rPr>
                            <w:sz w:val="24"/>
                          </w:rPr>
                          <w:t>2</w:t>
                        </w:r>
                      </w:p>
                    </w:sdtContent>
                  </w:sdt>
                </w:tc>
                <w:tc>
                  <w:tcPr>
                    <w:tcW w:w="5537" w:type="dxa"/>
                  </w:tcPr>
                  <w:sdt>
                    <w:sdtPr>
                      <w:rPr>
                        <w:sz w:val="24"/>
                      </w:rPr>
                      <w:alias w:val="审议听取的议案和报告_议案和报告名称"/>
                      <w:tag w:val="_GBC_2d47efd670c5406fafca7da025f5f537"/>
                      <w:id w:val="-1626461181"/>
                      <w:lock w:val="sdtLocked"/>
                      <w:text/>
                    </w:sdtPr>
                    <w:sdtContent>
                      <w:p w14:paraId="57E632FB" w14:textId="77777777" w:rsidR="00F508C9" w:rsidRDefault="00000000">
                        <w:pPr>
                          <w:rPr>
                            <w:sz w:val="24"/>
                          </w:rPr>
                        </w:pPr>
                        <w:r>
                          <w:rPr>
                            <w:rFonts w:hint="eastAsia"/>
                            <w:sz w:val="24"/>
                          </w:rPr>
                          <w:t>关于公司修改《股东会议事规则》的议案</w:t>
                        </w:r>
                      </w:p>
                    </w:sdtContent>
                  </w:sdt>
                </w:tc>
                <w:tc>
                  <w:tcPr>
                    <w:tcW w:w="2552" w:type="dxa"/>
                  </w:tcPr>
                  <w:sdt>
                    <w:sdtPr>
                      <w:rPr>
                        <w:rFonts w:asciiTheme="minorEastAsia" w:hAnsiTheme="minorEastAsia"/>
                        <w:sz w:val="24"/>
                        <w:szCs w:val="24"/>
                      </w:rPr>
                      <w:alias w:val="审议议案_投票对象是否是A股股东"/>
                      <w:tag w:val="_GBC_cb20e7b207234f878d35369b3210f6ca"/>
                      <w:id w:val="-1159918935"/>
                      <w:lock w:val="sdtLocked"/>
                      <w:comboBox>
                        <w:listItem w:displayText="√" w:value="√"/>
                      </w:comboBox>
                    </w:sdtPr>
                    <w:sdtContent>
                      <w:p w14:paraId="353EA1C6"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sdtContent>
                  </w:sdt>
                </w:tc>
              </w:tr>
            </w:sdtContent>
          </w:sdt>
          <w:sdt>
            <w:sdtPr>
              <w:rPr>
                <w:sz w:val="24"/>
              </w:rPr>
              <w:alias w:val="审议听取的议案和报告"/>
              <w:tag w:val="_GBC_7d99c1a5acb64173a253cfcdefba2671"/>
              <w:id w:val="1225561902"/>
              <w:lock w:val="sdtLocked"/>
            </w:sdtPr>
            <w:sdtEndPr>
              <w:rPr>
                <w:rFonts w:asciiTheme="minorEastAsia" w:hAnsiTheme="minorEastAsia"/>
                <w:szCs w:val="24"/>
              </w:rPr>
            </w:sdtEndPr>
            <w:sdtContent>
              <w:tr w:rsidR="00F508C9" w14:paraId="72AFCC70" w14:textId="77777777">
                <w:tc>
                  <w:tcPr>
                    <w:tcW w:w="950" w:type="dxa"/>
                  </w:tcPr>
                  <w:sdt>
                    <w:sdtPr>
                      <w:rPr>
                        <w:sz w:val="24"/>
                      </w:rPr>
                      <w:alias w:val="审议听取的议案和报告_议案和报告的序号"/>
                      <w:tag w:val="_GBC_84546a6090c442c0ac1c3f3ae71734f5"/>
                      <w:id w:val="304663025"/>
                      <w:lock w:val="sdtLocked"/>
                      <w:text/>
                    </w:sdtPr>
                    <w:sdtContent>
                      <w:p w14:paraId="711C8B7D" w14:textId="77777777" w:rsidR="00F508C9" w:rsidRDefault="00000000">
                        <w:pPr>
                          <w:rPr>
                            <w:sz w:val="24"/>
                          </w:rPr>
                        </w:pPr>
                        <w:r>
                          <w:rPr>
                            <w:sz w:val="24"/>
                          </w:rPr>
                          <w:t>3</w:t>
                        </w:r>
                      </w:p>
                    </w:sdtContent>
                  </w:sdt>
                </w:tc>
                <w:tc>
                  <w:tcPr>
                    <w:tcW w:w="5537" w:type="dxa"/>
                  </w:tcPr>
                  <w:sdt>
                    <w:sdtPr>
                      <w:rPr>
                        <w:sz w:val="24"/>
                      </w:rPr>
                      <w:alias w:val="审议听取的议案和报告_议案和报告名称"/>
                      <w:tag w:val="_GBC_2d47efd670c5406fafca7da025f5f537"/>
                      <w:id w:val="-2051605776"/>
                      <w:lock w:val="sdtLocked"/>
                      <w:text/>
                    </w:sdtPr>
                    <w:sdtContent>
                      <w:p w14:paraId="6F2032BE" w14:textId="77777777" w:rsidR="00F508C9" w:rsidRDefault="00000000">
                        <w:pPr>
                          <w:rPr>
                            <w:sz w:val="24"/>
                          </w:rPr>
                        </w:pPr>
                        <w:r>
                          <w:rPr>
                            <w:rFonts w:hint="eastAsia"/>
                            <w:sz w:val="24"/>
                          </w:rPr>
                          <w:t>关于公司修改《董事会议事规则》的议案</w:t>
                        </w:r>
                      </w:p>
                    </w:sdtContent>
                  </w:sdt>
                </w:tc>
                <w:tc>
                  <w:tcPr>
                    <w:tcW w:w="2552" w:type="dxa"/>
                  </w:tcPr>
                  <w:sdt>
                    <w:sdtPr>
                      <w:rPr>
                        <w:rFonts w:asciiTheme="minorEastAsia" w:hAnsiTheme="minorEastAsia"/>
                        <w:sz w:val="24"/>
                        <w:szCs w:val="24"/>
                      </w:rPr>
                      <w:alias w:val="审议议案_投票对象是否是A股股东"/>
                      <w:tag w:val="_GBC_cb20e7b207234f878d35369b3210f6ca"/>
                      <w:id w:val="1154716720"/>
                      <w:lock w:val="sdtLocked"/>
                      <w:comboBox>
                        <w:listItem w:displayText="√" w:value="√"/>
                      </w:comboBox>
                    </w:sdtPr>
                    <w:sdtContent>
                      <w:p w14:paraId="41479870"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sdtContent>
                  </w:sdt>
                </w:tc>
              </w:tr>
            </w:sdtContent>
          </w:sdt>
          <w:sdt>
            <w:sdtPr>
              <w:rPr>
                <w:sz w:val="24"/>
              </w:rPr>
              <w:alias w:val="审议听取的议案和报告"/>
              <w:tag w:val="_GBC_7d99c1a5acb64173a253cfcdefba2671"/>
              <w:id w:val="993614461"/>
              <w:lock w:val="sdtLocked"/>
            </w:sdtPr>
            <w:sdtEndPr>
              <w:rPr>
                <w:rFonts w:asciiTheme="minorEastAsia" w:hAnsiTheme="minorEastAsia"/>
                <w:szCs w:val="24"/>
              </w:rPr>
            </w:sdtEndPr>
            <w:sdtContent>
              <w:tr w:rsidR="00F508C9" w14:paraId="3DA0B253" w14:textId="77777777">
                <w:tc>
                  <w:tcPr>
                    <w:tcW w:w="950" w:type="dxa"/>
                  </w:tcPr>
                  <w:sdt>
                    <w:sdtPr>
                      <w:rPr>
                        <w:sz w:val="24"/>
                      </w:rPr>
                      <w:alias w:val="审议听取的议案和报告_议案和报告的序号"/>
                      <w:tag w:val="_GBC_84546a6090c442c0ac1c3f3ae71734f5"/>
                      <w:id w:val="536934780"/>
                      <w:lock w:val="sdtLocked"/>
                      <w:text/>
                    </w:sdtPr>
                    <w:sdtContent>
                      <w:p w14:paraId="5D42D707" w14:textId="77777777" w:rsidR="00F508C9" w:rsidRDefault="00000000">
                        <w:pPr>
                          <w:rPr>
                            <w:sz w:val="24"/>
                          </w:rPr>
                        </w:pPr>
                        <w:r>
                          <w:rPr>
                            <w:sz w:val="24"/>
                          </w:rPr>
                          <w:t>4</w:t>
                        </w:r>
                      </w:p>
                    </w:sdtContent>
                  </w:sdt>
                </w:tc>
                <w:tc>
                  <w:tcPr>
                    <w:tcW w:w="5537" w:type="dxa"/>
                  </w:tcPr>
                  <w:sdt>
                    <w:sdtPr>
                      <w:rPr>
                        <w:sz w:val="24"/>
                      </w:rPr>
                      <w:alias w:val="审议听取的议案和报告_议案和报告名称"/>
                      <w:tag w:val="_GBC_2d47efd670c5406fafca7da025f5f537"/>
                      <w:id w:val="1806271345"/>
                      <w:lock w:val="sdtLocked"/>
                      <w:text/>
                    </w:sdtPr>
                    <w:sdtContent>
                      <w:p w14:paraId="68400893" w14:textId="77777777" w:rsidR="00F508C9" w:rsidRDefault="00000000">
                        <w:pPr>
                          <w:rPr>
                            <w:sz w:val="24"/>
                          </w:rPr>
                        </w:pPr>
                        <w:r>
                          <w:rPr>
                            <w:rFonts w:hint="eastAsia"/>
                            <w:sz w:val="24"/>
                          </w:rPr>
                          <w:t>关于公司修改《审计委员会实施细则》的议案</w:t>
                        </w:r>
                      </w:p>
                    </w:sdtContent>
                  </w:sdt>
                </w:tc>
                <w:tc>
                  <w:tcPr>
                    <w:tcW w:w="2552" w:type="dxa"/>
                  </w:tcPr>
                  <w:sdt>
                    <w:sdtPr>
                      <w:rPr>
                        <w:rFonts w:asciiTheme="minorEastAsia" w:hAnsiTheme="minorEastAsia"/>
                        <w:sz w:val="24"/>
                        <w:szCs w:val="24"/>
                      </w:rPr>
                      <w:alias w:val="审议议案_投票对象是否是A股股东"/>
                      <w:tag w:val="_GBC_cb20e7b207234f878d35369b3210f6ca"/>
                      <w:id w:val="-558160557"/>
                      <w:lock w:val="sdtLocked"/>
                      <w:comboBox>
                        <w:listItem w:displayText="√" w:value="√"/>
                      </w:comboBox>
                    </w:sdtPr>
                    <w:sdtContent>
                      <w:p w14:paraId="7B95D1DB"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sdtContent>
                  </w:sdt>
                </w:tc>
              </w:tr>
            </w:sdtContent>
          </w:sdt>
          <w:sdt>
            <w:sdtPr>
              <w:rPr>
                <w:sz w:val="24"/>
              </w:rPr>
              <w:alias w:val="审议听取的议案和报告"/>
              <w:tag w:val="_GBC_7d99c1a5acb64173a253cfcdefba2671"/>
              <w:id w:val="-4286746"/>
              <w:lock w:val="sdtLocked"/>
              <w:placeholder>
                <w:docPart w:val="DefaultPlaceholder_-1854013440"/>
              </w:placeholder>
            </w:sdtPr>
            <w:sdtEndPr>
              <w:rPr>
                <w:rFonts w:asciiTheme="minorEastAsia" w:hAnsiTheme="minorEastAsia"/>
                <w:szCs w:val="24"/>
              </w:rPr>
            </w:sdtEndPr>
            <w:sdtContent>
              <w:tr w:rsidR="00F508C9" w14:paraId="41B775F6" w14:textId="77777777">
                <w:sdt>
                  <w:sdtPr>
                    <w:rPr>
                      <w:sz w:val="24"/>
                    </w:rPr>
                    <w:alias w:val="审议听取的议案和报告_议案和报告的序号"/>
                    <w:tag w:val="_GBC_84546a6090c442c0ac1c3f3ae71734f5"/>
                    <w:id w:val="-1536497564"/>
                    <w:lock w:val="sdtLocked"/>
                    <w:placeholder>
                      <w:docPart w:val="BC76B683EE7A4E608655D616FEB50F01"/>
                    </w:placeholder>
                    <w:text/>
                  </w:sdtPr>
                  <w:sdtContent>
                    <w:tc>
                      <w:tcPr>
                        <w:tcW w:w="950" w:type="dxa"/>
                      </w:tcPr>
                      <w:p w14:paraId="052DB563" w14:textId="77777777" w:rsidR="00F508C9" w:rsidRDefault="00000000">
                        <w:pPr>
                          <w:rPr>
                            <w:sz w:val="24"/>
                          </w:rPr>
                        </w:pPr>
                        <w:r>
                          <w:rPr>
                            <w:rFonts w:hint="eastAsia"/>
                            <w:sz w:val="24"/>
                          </w:rPr>
                          <w:t>5</w:t>
                        </w:r>
                      </w:p>
                    </w:tc>
                  </w:sdtContent>
                </w:sdt>
                <w:sdt>
                  <w:sdtPr>
                    <w:rPr>
                      <w:rFonts w:hint="eastAsia"/>
                      <w:sz w:val="24"/>
                    </w:rPr>
                    <w:alias w:val="审议听取的议案和报告_议案和报告名称"/>
                    <w:tag w:val="_GBC_2d47efd670c5406fafca7da025f5f537"/>
                    <w:id w:val="-348024685"/>
                    <w:lock w:val="sdtLocked"/>
                    <w:placeholder>
                      <w:docPart w:val="3C125D5ED46847E2885D6F2FC9F320C6"/>
                    </w:placeholder>
                    <w:text/>
                  </w:sdtPr>
                  <w:sdtContent>
                    <w:tc>
                      <w:tcPr>
                        <w:tcW w:w="5537" w:type="dxa"/>
                      </w:tcPr>
                      <w:p w14:paraId="4594390F" w14:textId="77777777" w:rsidR="00F508C9" w:rsidRDefault="00000000">
                        <w:pPr>
                          <w:rPr>
                            <w:sz w:val="24"/>
                          </w:rPr>
                        </w:pPr>
                        <w:r>
                          <w:rPr>
                            <w:rFonts w:hint="eastAsia"/>
                            <w:sz w:val="24"/>
                          </w:rPr>
                          <w:t>关于公司修改《对外担保管理制度》的议案</w:t>
                        </w:r>
                      </w:p>
                    </w:tc>
                  </w:sdtContent>
                </w:sdt>
                <w:sdt>
                  <w:sdtPr>
                    <w:rPr>
                      <w:rFonts w:asciiTheme="minorEastAsia" w:hAnsiTheme="minorEastAsia"/>
                      <w:sz w:val="24"/>
                      <w:szCs w:val="24"/>
                    </w:rPr>
                    <w:alias w:val="审议议案_投票对象是否是A股股东"/>
                    <w:tag w:val="_GBC_cb20e7b207234f878d35369b3210f6ca"/>
                    <w:id w:val="-771630118"/>
                    <w:lock w:val="sdtLocked"/>
                    <w:placeholder>
                      <w:docPart w:val="8A2AB6FD54BD499DAFD91C6703F28948"/>
                    </w:placeholder>
                    <w:comboBox>
                      <w:listItem w:displayText="√" w:value="√"/>
                    </w:comboBox>
                  </w:sdtPr>
                  <w:sdtContent>
                    <w:tc>
                      <w:tcPr>
                        <w:tcW w:w="2552" w:type="dxa"/>
                      </w:tcPr>
                      <w:p w14:paraId="625DC0B9"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91687530"/>
              <w:lock w:val="sdtLocked"/>
              <w:placeholder>
                <w:docPart w:val="DefaultPlaceholder_-1854013440"/>
              </w:placeholder>
            </w:sdtPr>
            <w:sdtEndPr>
              <w:rPr>
                <w:rFonts w:asciiTheme="minorEastAsia" w:hAnsiTheme="minorEastAsia"/>
                <w:szCs w:val="24"/>
              </w:rPr>
            </w:sdtEndPr>
            <w:sdtContent>
              <w:tr w:rsidR="00F508C9" w14:paraId="66A422D4" w14:textId="77777777">
                <w:sdt>
                  <w:sdtPr>
                    <w:rPr>
                      <w:sz w:val="24"/>
                    </w:rPr>
                    <w:alias w:val="审议听取的议案和报告_议案和报告的序号"/>
                    <w:tag w:val="_GBC_84546a6090c442c0ac1c3f3ae71734f5"/>
                    <w:id w:val="-1242870940"/>
                    <w:lock w:val="sdtLocked"/>
                    <w:placeholder>
                      <w:docPart w:val="BC76B683EE7A4E608655D616FEB50F01"/>
                    </w:placeholder>
                    <w:text/>
                  </w:sdtPr>
                  <w:sdtContent>
                    <w:tc>
                      <w:tcPr>
                        <w:tcW w:w="950" w:type="dxa"/>
                        <w:tcBorders>
                          <w:bottom w:val="single" w:sz="4" w:space="0" w:color="auto"/>
                        </w:tcBorders>
                      </w:tcPr>
                      <w:p w14:paraId="2C40A8A8" w14:textId="77777777" w:rsidR="00F508C9" w:rsidRDefault="00000000">
                        <w:pPr>
                          <w:rPr>
                            <w:sz w:val="24"/>
                          </w:rPr>
                        </w:pPr>
                        <w:r>
                          <w:rPr>
                            <w:rFonts w:hint="eastAsia"/>
                            <w:sz w:val="24"/>
                          </w:rPr>
                          <w:t>6</w:t>
                        </w:r>
                      </w:p>
                    </w:tc>
                  </w:sdtContent>
                </w:sdt>
                <w:sdt>
                  <w:sdtPr>
                    <w:rPr>
                      <w:rFonts w:hint="eastAsia"/>
                      <w:sz w:val="24"/>
                    </w:rPr>
                    <w:alias w:val="审议听取的议案和报告_议案和报告名称"/>
                    <w:tag w:val="_GBC_2d47efd670c5406fafca7da025f5f537"/>
                    <w:id w:val="-408312804"/>
                    <w:lock w:val="sdtLocked"/>
                    <w:placeholder>
                      <w:docPart w:val="3C125D5ED46847E2885D6F2FC9F320C6"/>
                    </w:placeholder>
                    <w:text/>
                  </w:sdtPr>
                  <w:sdtContent>
                    <w:tc>
                      <w:tcPr>
                        <w:tcW w:w="5537" w:type="dxa"/>
                        <w:tcBorders>
                          <w:bottom w:val="single" w:sz="4" w:space="0" w:color="auto"/>
                        </w:tcBorders>
                      </w:tcPr>
                      <w:p w14:paraId="4792FFE2" w14:textId="77777777" w:rsidR="00F508C9" w:rsidRDefault="00000000">
                        <w:pPr>
                          <w:rPr>
                            <w:sz w:val="24"/>
                          </w:rPr>
                        </w:pPr>
                        <w:r>
                          <w:rPr>
                            <w:rFonts w:hint="eastAsia"/>
                            <w:sz w:val="24"/>
                          </w:rPr>
                          <w:t>关于公司修改《关联交易决策制度》的议案</w:t>
                        </w:r>
                      </w:p>
                    </w:tc>
                  </w:sdtContent>
                </w:sdt>
                <w:sdt>
                  <w:sdtPr>
                    <w:rPr>
                      <w:rFonts w:asciiTheme="minorEastAsia" w:hAnsiTheme="minorEastAsia"/>
                      <w:sz w:val="24"/>
                      <w:szCs w:val="24"/>
                    </w:rPr>
                    <w:alias w:val="审议议案_投票对象是否是A股股东"/>
                    <w:tag w:val="_GBC_cb20e7b207234f878d35369b3210f6ca"/>
                    <w:id w:val="-1400905982"/>
                    <w:lock w:val="sdtLocked"/>
                    <w:placeholder>
                      <w:docPart w:val="8A2AB6FD54BD499DAFD91C6703F28948"/>
                    </w:placeholder>
                    <w:comboBox>
                      <w:listItem w:displayText="√" w:value="√"/>
                    </w:comboBox>
                  </w:sdtPr>
                  <w:sdtContent>
                    <w:tc>
                      <w:tcPr>
                        <w:tcW w:w="2552" w:type="dxa"/>
                        <w:tcBorders>
                          <w:bottom w:val="single" w:sz="4" w:space="0" w:color="auto"/>
                        </w:tcBorders>
                      </w:tcPr>
                      <w:p w14:paraId="6D6F6C8C"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71334259"/>
              <w:lock w:val="sdtLocked"/>
              <w:placeholder>
                <w:docPart w:val="DefaultPlaceholder_-1854013440"/>
              </w:placeholder>
            </w:sdtPr>
            <w:sdtEndPr>
              <w:rPr>
                <w:rFonts w:asciiTheme="minorEastAsia" w:hAnsiTheme="minorEastAsia"/>
                <w:szCs w:val="24"/>
              </w:rPr>
            </w:sdtEndPr>
            <w:sdtContent>
              <w:tr w:rsidR="00F508C9" w14:paraId="643CC4C2" w14:textId="77777777">
                <w:sdt>
                  <w:sdtPr>
                    <w:rPr>
                      <w:sz w:val="24"/>
                    </w:rPr>
                    <w:alias w:val="审议听取的议案和报告_议案和报告的序号"/>
                    <w:tag w:val="_GBC_84546a6090c442c0ac1c3f3ae71734f5"/>
                    <w:id w:val="-1521315233"/>
                    <w:lock w:val="sdtLocked"/>
                    <w:placeholder>
                      <w:docPart w:val="BC76B683EE7A4E608655D616FEB50F01"/>
                    </w:placeholder>
                    <w:text/>
                  </w:sdtPr>
                  <w:sdtContent>
                    <w:tc>
                      <w:tcPr>
                        <w:tcW w:w="950" w:type="dxa"/>
                        <w:tcBorders>
                          <w:bottom w:val="single" w:sz="4" w:space="0" w:color="auto"/>
                        </w:tcBorders>
                      </w:tcPr>
                      <w:p w14:paraId="563D55BC" w14:textId="77777777" w:rsidR="00F508C9" w:rsidRDefault="00000000">
                        <w:pPr>
                          <w:rPr>
                            <w:sz w:val="24"/>
                          </w:rPr>
                        </w:pPr>
                        <w:r>
                          <w:rPr>
                            <w:rFonts w:hint="eastAsia"/>
                            <w:sz w:val="24"/>
                          </w:rPr>
                          <w:t>7</w:t>
                        </w:r>
                      </w:p>
                    </w:tc>
                  </w:sdtContent>
                </w:sdt>
                <w:sdt>
                  <w:sdtPr>
                    <w:rPr>
                      <w:rFonts w:hint="eastAsia"/>
                      <w:sz w:val="24"/>
                    </w:rPr>
                    <w:alias w:val="审议听取的议案和报告_议案和报告名称"/>
                    <w:tag w:val="_GBC_2d47efd670c5406fafca7da025f5f537"/>
                    <w:id w:val="-1755123550"/>
                    <w:lock w:val="sdtLocked"/>
                    <w:placeholder>
                      <w:docPart w:val="3C125D5ED46847E2885D6F2FC9F320C6"/>
                    </w:placeholder>
                    <w:text/>
                  </w:sdtPr>
                  <w:sdtContent>
                    <w:tc>
                      <w:tcPr>
                        <w:tcW w:w="5537" w:type="dxa"/>
                        <w:tcBorders>
                          <w:bottom w:val="single" w:sz="4" w:space="0" w:color="auto"/>
                        </w:tcBorders>
                      </w:tcPr>
                      <w:p w14:paraId="0A0EE57E" w14:textId="77777777" w:rsidR="00F508C9" w:rsidRDefault="00000000">
                        <w:pPr>
                          <w:rPr>
                            <w:sz w:val="24"/>
                          </w:rPr>
                        </w:pPr>
                        <w:r>
                          <w:rPr>
                            <w:rFonts w:hint="eastAsia"/>
                            <w:sz w:val="24"/>
                          </w:rPr>
                          <w:t>关于公司修改《独立董事工作制度》的议案</w:t>
                        </w:r>
                      </w:p>
                    </w:tc>
                  </w:sdtContent>
                </w:sdt>
                <w:sdt>
                  <w:sdtPr>
                    <w:rPr>
                      <w:rFonts w:asciiTheme="minorEastAsia" w:hAnsiTheme="minorEastAsia"/>
                      <w:sz w:val="24"/>
                      <w:szCs w:val="24"/>
                    </w:rPr>
                    <w:alias w:val="审议议案_投票对象是否是A股股东"/>
                    <w:tag w:val="_GBC_cb20e7b207234f878d35369b3210f6ca"/>
                    <w:id w:val="696354332"/>
                    <w:lock w:val="sdtLocked"/>
                    <w:placeholder>
                      <w:docPart w:val="8A2AB6FD54BD499DAFD91C6703F28948"/>
                    </w:placeholder>
                    <w:comboBox>
                      <w:listItem w:displayText="√" w:value="√"/>
                    </w:comboBox>
                  </w:sdtPr>
                  <w:sdtContent>
                    <w:tc>
                      <w:tcPr>
                        <w:tcW w:w="2552" w:type="dxa"/>
                        <w:tcBorders>
                          <w:bottom w:val="single" w:sz="4" w:space="0" w:color="auto"/>
                        </w:tcBorders>
                      </w:tcPr>
                      <w:p w14:paraId="7886BE3B" w14:textId="77777777" w:rsidR="00F508C9" w:rsidRDefault="00000000">
                        <w:pPr>
                          <w:jc w:val="center"/>
                          <w:rPr>
                            <w:rFonts w:asciiTheme="minorEastAsia" w:hAnsiTheme="minorEastAsia" w:hint="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58232229"/>
              <w:lock w:val="sdtLocked"/>
              <w:placeholder>
                <w:docPart w:val="DefaultPlaceholder_-1854013440"/>
              </w:placeholder>
            </w:sdtPr>
            <w:sdtEndPr>
              <w:rPr>
                <w:rFonts w:asciiTheme="minorEastAsia" w:hAnsiTheme="minorEastAsia"/>
                <w:szCs w:val="24"/>
              </w:rPr>
            </w:sdtEndPr>
            <w:sdtContent>
              <w:tr w:rsidR="00F508C9" w14:paraId="5F4A255C" w14:textId="77777777">
                <w:trPr>
                  <w:trHeight w:val="58"/>
                </w:trPr>
                <w:sdt>
                  <w:sdtPr>
                    <w:rPr>
                      <w:sz w:val="24"/>
                    </w:rPr>
                    <w:alias w:val="审议听取的议案和报告_议案和报告的序号"/>
                    <w:tag w:val="_GBC_84546a6090c442c0ac1c3f3ae71734f5"/>
                    <w:id w:val="-2089451031"/>
                    <w:lock w:val="sdtLocked"/>
                    <w:placeholder>
                      <w:docPart w:val="BC76B683EE7A4E608655D616FEB50F01"/>
                    </w:placeholder>
                    <w:showingPlcHdr/>
                    <w:text/>
                  </w:sdtPr>
                  <w:sdtContent>
                    <w:tc>
                      <w:tcPr>
                        <w:tcW w:w="950" w:type="dxa"/>
                        <w:tcBorders>
                          <w:top w:val="single" w:sz="4" w:space="0" w:color="auto"/>
                          <w:left w:val="nil"/>
                          <w:bottom w:val="nil"/>
                          <w:right w:val="nil"/>
                        </w:tcBorders>
                      </w:tcPr>
                      <w:p w14:paraId="01EEB715" w14:textId="77777777" w:rsidR="00F508C9" w:rsidRDefault="00000000">
                        <w:pPr>
                          <w:rPr>
                            <w:sz w:val="24"/>
                          </w:rPr>
                        </w:pPr>
                        <w:r>
                          <w:rPr>
                            <w:rStyle w:val="a9"/>
                            <w:rFonts w:hint="eastAsia"/>
                          </w:rPr>
                          <w:t xml:space="preserve">　</w:t>
                        </w:r>
                      </w:p>
                    </w:tc>
                  </w:sdtContent>
                </w:sdt>
                <w:sdt>
                  <w:sdtPr>
                    <w:rPr>
                      <w:rFonts w:hint="eastAsia"/>
                      <w:sz w:val="24"/>
                    </w:rPr>
                    <w:alias w:val="审议听取的议案和报告_议案和报告名称"/>
                    <w:tag w:val="_GBC_2d47efd670c5406fafca7da025f5f537"/>
                    <w:id w:val="2140453468"/>
                    <w:lock w:val="sdtLocked"/>
                    <w:placeholder>
                      <w:docPart w:val="3C125D5ED46847E2885D6F2FC9F320C6"/>
                    </w:placeholder>
                    <w:showingPlcHdr/>
                    <w:text/>
                  </w:sdtPr>
                  <w:sdtContent>
                    <w:tc>
                      <w:tcPr>
                        <w:tcW w:w="5537" w:type="dxa"/>
                        <w:tcBorders>
                          <w:top w:val="single" w:sz="4" w:space="0" w:color="auto"/>
                          <w:left w:val="nil"/>
                          <w:bottom w:val="nil"/>
                          <w:right w:val="nil"/>
                        </w:tcBorders>
                      </w:tcPr>
                      <w:p w14:paraId="3DF25B73" w14:textId="77777777" w:rsidR="00F508C9" w:rsidRDefault="00000000">
                        <w:pPr>
                          <w:rPr>
                            <w:sz w:val="24"/>
                          </w:rPr>
                        </w:pPr>
                        <w:r>
                          <w:rPr>
                            <w:rStyle w:val="a9"/>
                            <w:rFonts w:hint="eastAsia"/>
                          </w:rPr>
                          <w:t xml:space="preserve">　</w:t>
                        </w:r>
                      </w:p>
                    </w:tc>
                  </w:sdtContent>
                </w:sdt>
                <w:sdt>
                  <w:sdtPr>
                    <w:rPr>
                      <w:rFonts w:asciiTheme="minorEastAsia" w:hAnsiTheme="minorEastAsia"/>
                      <w:sz w:val="24"/>
                      <w:szCs w:val="24"/>
                    </w:rPr>
                    <w:alias w:val="审议议案_投票对象是否是A股股东"/>
                    <w:tag w:val="_GBC_cb20e7b207234f878d35369b3210f6ca"/>
                    <w:id w:val="1575389676"/>
                    <w:lock w:val="sdtLocked"/>
                    <w:placeholder>
                      <w:docPart w:val="8A2AB6FD54BD499DAFD91C6703F28948"/>
                    </w:placeholder>
                    <w:showingPlcHdr/>
                    <w:comboBox>
                      <w:listItem w:displayText="√" w:value="√"/>
                    </w:comboBox>
                  </w:sdtPr>
                  <w:sdtContent>
                    <w:tc>
                      <w:tcPr>
                        <w:tcW w:w="2552" w:type="dxa"/>
                        <w:tcBorders>
                          <w:top w:val="single" w:sz="4" w:space="0" w:color="auto"/>
                          <w:left w:val="nil"/>
                          <w:bottom w:val="nil"/>
                          <w:right w:val="nil"/>
                        </w:tcBorders>
                      </w:tcPr>
                      <w:p w14:paraId="15AB14D0" w14:textId="77777777" w:rsidR="00F508C9" w:rsidRDefault="00000000">
                        <w:pPr>
                          <w:jc w:val="center"/>
                          <w:rPr>
                            <w:rFonts w:asciiTheme="minorEastAsia" w:hAnsiTheme="minorEastAsia" w:hint="eastAsia"/>
                            <w:sz w:val="24"/>
                            <w:szCs w:val="24"/>
                          </w:rPr>
                        </w:pPr>
                        <w:r>
                          <w:rPr>
                            <w:rStyle w:val="a9"/>
                            <w:rFonts w:hint="eastAsia"/>
                          </w:rPr>
                          <w:t xml:space="preserve">　</w:t>
                        </w:r>
                      </w:p>
                    </w:tc>
                  </w:sdtContent>
                </w:sdt>
              </w:tr>
            </w:sdtContent>
          </w:sdt>
          <w:sdt>
            <w:sdtPr>
              <w:rPr>
                <w:sz w:val="24"/>
              </w:rPr>
              <w:alias w:val="审议听取的议案和报告"/>
              <w:tag w:val="_GBC_7d99c1a5acb64173a253cfcdefba2671"/>
              <w:id w:val="1548107692"/>
              <w:lock w:val="sdtLocked"/>
              <w:placeholder>
                <w:docPart w:val="DefaultPlaceholder_-1854013440"/>
              </w:placeholder>
            </w:sdtPr>
            <w:sdtEndPr>
              <w:rPr>
                <w:rFonts w:asciiTheme="minorEastAsia" w:hAnsiTheme="minorEastAsia"/>
                <w:szCs w:val="24"/>
              </w:rPr>
            </w:sdtEndPr>
            <w:sdtContent>
              <w:tr w:rsidR="00F508C9" w14:paraId="4D0BB3BA" w14:textId="77777777">
                <w:sdt>
                  <w:sdtPr>
                    <w:rPr>
                      <w:sz w:val="24"/>
                    </w:rPr>
                    <w:alias w:val="审议听取的议案和报告_议案和报告的序号"/>
                    <w:tag w:val="_GBC_84546a6090c442c0ac1c3f3ae71734f5"/>
                    <w:id w:val="-1835520351"/>
                    <w:lock w:val="sdtLocked"/>
                    <w:placeholder>
                      <w:docPart w:val="BC76B683EE7A4E608655D616FEB50F01"/>
                    </w:placeholder>
                    <w:showingPlcHdr/>
                    <w:text/>
                  </w:sdtPr>
                  <w:sdtContent>
                    <w:tc>
                      <w:tcPr>
                        <w:tcW w:w="950" w:type="dxa"/>
                        <w:tcBorders>
                          <w:top w:val="nil"/>
                          <w:left w:val="nil"/>
                          <w:bottom w:val="nil"/>
                          <w:right w:val="nil"/>
                        </w:tcBorders>
                      </w:tcPr>
                      <w:p w14:paraId="4A63F27D" w14:textId="77777777" w:rsidR="00F508C9" w:rsidRDefault="00000000">
                        <w:pPr>
                          <w:rPr>
                            <w:sz w:val="24"/>
                          </w:rPr>
                        </w:pPr>
                        <w:r>
                          <w:rPr>
                            <w:rStyle w:val="a9"/>
                            <w:rFonts w:hint="eastAsia"/>
                          </w:rPr>
                          <w:t xml:space="preserve">　</w:t>
                        </w:r>
                      </w:p>
                    </w:tc>
                  </w:sdtContent>
                </w:sdt>
                <w:sdt>
                  <w:sdtPr>
                    <w:rPr>
                      <w:rFonts w:hint="eastAsia"/>
                      <w:sz w:val="24"/>
                    </w:rPr>
                    <w:alias w:val="审议听取的议案和报告_议案和报告名称"/>
                    <w:tag w:val="_GBC_2d47efd670c5406fafca7da025f5f537"/>
                    <w:id w:val="-417409018"/>
                    <w:lock w:val="sdtLocked"/>
                    <w:placeholder>
                      <w:docPart w:val="3C125D5ED46847E2885D6F2FC9F320C6"/>
                    </w:placeholder>
                    <w:showingPlcHdr/>
                    <w:text/>
                  </w:sdtPr>
                  <w:sdtContent>
                    <w:tc>
                      <w:tcPr>
                        <w:tcW w:w="5537" w:type="dxa"/>
                        <w:tcBorders>
                          <w:top w:val="nil"/>
                          <w:left w:val="nil"/>
                          <w:bottom w:val="nil"/>
                          <w:right w:val="nil"/>
                        </w:tcBorders>
                      </w:tcPr>
                      <w:p w14:paraId="775A9414" w14:textId="77777777" w:rsidR="00F508C9" w:rsidRDefault="00000000">
                        <w:pPr>
                          <w:rPr>
                            <w:sz w:val="24"/>
                          </w:rPr>
                        </w:pPr>
                        <w:r>
                          <w:rPr>
                            <w:rStyle w:val="a9"/>
                            <w:rFonts w:hint="eastAsia"/>
                          </w:rPr>
                          <w:t xml:space="preserve">　</w:t>
                        </w:r>
                      </w:p>
                    </w:tc>
                  </w:sdtContent>
                </w:sdt>
                <w:sdt>
                  <w:sdtPr>
                    <w:rPr>
                      <w:rFonts w:asciiTheme="minorEastAsia" w:hAnsiTheme="minorEastAsia"/>
                      <w:sz w:val="24"/>
                      <w:szCs w:val="24"/>
                    </w:rPr>
                    <w:alias w:val="审议议案_投票对象是否是A股股东"/>
                    <w:tag w:val="_GBC_cb20e7b207234f878d35369b3210f6ca"/>
                    <w:id w:val="-1927790767"/>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68EFA7F8" w14:textId="77777777" w:rsidR="00F508C9" w:rsidRDefault="00000000">
                        <w:pPr>
                          <w:jc w:val="center"/>
                          <w:rPr>
                            <w:rFonts w:asciiTheme="minorEastAsia" w:hAnsiTheme="minorEastAsia" w:hint="eastAsia"/>
                            <w:sz w:val="24"/>
                            <w:szCs w:val="24"/>
                          </w:rPr>
                        </w:pPr>
                        <w:r>
                          <w:rPr>
                            <w:rStyle w:val="a9"/>
                            <w:rFonts w:hint="eastAsia"/>
                          </w:rPr>
                          <w:t xml:space="preserve">　</w:t>
                        </w:r>
                      </w:p>
                    </w:tc>
                  </w:sdtContent>
                </w:sdt>
              </w:tr>
            </w:sdtContent>
          </w:sdt>
          <w:sdt>
            <w:sdtPr>
              <w:rPr>
                <w:sz w:val="24"/>
              </w:rPr>
              <w:alias w:val="审议听取的议案和报告"/>
              <w:tag w:val="_GBC_7d99c1a5acb64173a253cfcdefba2671"/>
              <w:id w:val="-1361811599"/>
              <w:lock w:val="sdtLocked"/>
              <w:placeholder>
                <w:docPart w:val="DefaultPlaceholder_-1854013440"/>
              </w:placeholder>
            </w:sdtPr>
            <w:sdtEndPr>
              <w:rPr>
                <w:rFonts w:asciiTheme="minorEastAsia" w:hAnsiTheme="minorEastAsia"/>
                <w:szCs w:val="24"/>
              </w:rPr>
            </w:sdtEndPr>
            <w:sdtContent>
              <w:tr w:rsidR="00F508C9" w14:paraId="3B1E8FEF" w14:textId="77777777">
                <w:sdt>
                  <w:sdtPr>
                    <w:rPr>
                      <w:sz w:val="24"/>
                    </w:rPr>
                    <w:alias w:val="审议听取的议案和报告_议案和报告的序号"/>
                    <w:tag w:val="_GBC_84546a6090c442c0ac1c3f3ae71734f5"/>
                    <w:id w:val="-713502397"/>
                    <w:lock w:val="sdtLocked"/>
                    <w:placeholder>
                      <w:docPart w:val="BC76B683EE7A4E608655D616FEB50F01"/>
                    </w:placeholder>
                    <w:showingPlcHdr/>
                    <w:text/>
                  </w:sdtPr>
                  <w:sdtContent>
                    <w:tc>
                      <w:tcPr>
                        <w:tcW w:w="950" w:type="dxa"/>
                        <w:tcBorders>
                          <w:top w:val="nil"/>
                          <w:left w:val="nil"/>
                          <w:bottom w:val="nil"/>
                          <w:right w:val="nil"/>
                        </w:tcBorders>
                      </w:tcPr>
                      <w:p w14:paraId="62F33321" w14:textId="77777777" w:rsidR="00F508C9" w:rsidRDefault="00000000">
                        <w:pPr>
                          <w:rPr>
                            <w:sz w:val="24"/>
                          </w:rPr>
                        </w:pPr>
                        <w:r>
                          <w:rPr>
                            <w:rStyle w:val="a9"/>
                            <w:rFonts w:hint="eastAsia"/>
                          </w:rPr>
                          <w:t xml:space="preserve">　</w:t>
                        </w:r>
                      </w:p>
                    </w:tc>
                  </w:sdtContent>
                </w:sdt>
                <w:sdt>
                  <w:sdtPr>
                    <w:rPr>
                      <w:rFonts w:hint="eastAsia"/>
                      <w:sz w:val="24"/>
                    </w:rPr>
                    <w:alias w:val="审议听取的议案和报告_议案和报告名称"/>
                    <w:tag w:val="_GBC_2d47efd670c5406fafca7da025f5f537"/>
                    <w:id w:val="-846021814"/>
                    <w:lock w:val="sdtLocked"/>
                    <w:placeholder>
                      <w:docPart w:val="3C125D5ED46847E2885D6F2FC9F320C6"/>
                    </w:placeholder>
                    <w:showingPlcHdr/>
                    <w:text/>
                  </w:sdtPr>
                  <w:sdtContent>
                    <w:tc>
                      <w:tcPr>
                        <w:tcW w:w="5537" w:type="dxa"/>
                        <w:tcBorders>
                          <w:top w:val="nil"/>
                          <w:left w:val="nil"/>
                          <w:bottom w:val="nil"/>
                          <w:right w:val="nil"/>
                        </w:tcBorders>
                      </w:tcPr>
                      <w:p w14:paraId="26FD6C74" w14:textId="77777777" w:rsidR="00F508C9" w:rsidRDefault="00000000">
                        <w:pPr>
                          <w:rPr>
                            <w:sz w:val="24"/>
                          </w:rPr>
                        </w:pPr>
                        <w:r>
                          <w:rPr>
                            <w:rStyle w:val="a9"/>
                            <w:rFonts w:hint="eastAsia"/>
                          </w:rPr>
                          <w:t xml:space="preserve">　</w:t>
                        </w:r>
                      </w:p>
                    </w:tc>
                  </w:sdtContent>
                </w:sdt>
                <w:sdt>
                  <w:sdtPr>
                    <w:rPr>
                      <w:rFonts w:asciiTheme="minorEastAsia" w:hAnsiTheme="minorEastAsia"/>
                      <w:sz w:val="24"/>
                      <w:szCs w:val="24"/>
                    </w:rPr>
                    <w:alias w:val="审议议案_投票对象是否是A股股东"/>
                    <w:tag w:val="_GBC_cb20e7b207234f878d35369b3210f6ca"/>
                    <w:id w:val="-1760364694"/>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63367475" w14:textId="77777777" w:rsidR="00F508C9" w:rsidRDefault="00000000">
                        <w:pPr>
                          <w:jc w:val="center"/>
                          <w:rPr>
                            <w:rFonts w:asciiTheme="minorEastAsia" w:hAnsiTheme="minorEastAsia" w:hint="eastAsia"/>
                            <w:sz w:val="24"/>
                            <w:szCs w:val="24"/>
                          </w:rPr>
                        </w:pPr>
                        <w:r>
                          <w:rPr>
                            <w:rStyle w:val="a9"/>
                            <w:rFonts w:hint="eastAsia"/>
                          </w:rPr>
                          <w:t xml:space="preserve">　</w:t>
                        </w:r>
                      </w:p>
                    </w:tc>
                  </w:sdtContent>
                </w:sdt>
              </w:tr>
            </w:sdtContent>
          </w:sdt>
          <w:sdt>
            <w:sdtPr>
              <w:rPr>
                <w:sz w:val="24"/>
              </w:rPr>
              <w:alias w:val="审议听取的议案和报告"/>
              <w:tag w:val="_GBC_7d99c1a5acb64173a253cfcdefba2671"/>
              <w:id w:val="1794017105"/>
              <w:lock w:val="sdtLocked"/>
              <w:placeholder>
                <w:docPart w:val="DefaultPlaceholder_-1854013440"/>
              </w:placeholder>
            </w:sdtPr>
            <w:sdtEndPr>
              <w:rPr>
                <w:rFonts w:asciiTheme="minorEastAsia" w:hAnsiTheme="minorEastAsia"/>
                <w:szCs w:val="24"/>
              </w:rPr>
            </w:sdtEndPr>
            <w:sdtContent>
              <w:tr w:rsidR="00F508C9" w14:paraId="4078CFAA" w14:textId="77777777">
                <w:sdt>
                  <w:sdtPr>
                    <w:rPr>
                      <w:sz w:val="24"/>
                    </w:rPr>
                    <w:alias w:val="审议听取的议案和报告_议案和报告的序号"/>
                    <w:tag w:val="_GBC_84546a6090c442c0ac1c3f3ae71734f5"/>
                    <w:id w:val="-1870978082"/>
                    <w:lock w:val="sdtLocked"/>
                    <w:placeholder>
                      <w:docPart w:val="BC76B683EE7A4E608655D616FEB50F01"/>
                    </w:placeholder>
                    <w:showingPlcHdr/>
                    <w:text/>
                  </w:sdtPr>
                  <w:sdtContent>
                    <w:tc>
                      <w:tcPr>
                        <w:tcW w:w="950" w:type="dxa"/>
                        <w:tcBorders>
                          <w:top w:val="nil"/>
                          <w:left w:val="nil"/>
                          <w:bottom w:val="nil"/>
                          <w:right w:val="nil"/>
                        </w:tcBorders>
                      </w:tcPr>
                      <w:p w14:paraId="1585A22D" w14:textId="77777777" w:rsidR="00F508C9" w:rsidRDefault="00000000">
                        <w:pPr>
                          <w:rPr>
                            <w:sz w:val="24"/>
                          </w:rPr>
                        </w:pPr>
                        <w:r>
                          <w:rPr>
                            <w:rStyle w:val="a9"/>
                            <w:rFonts w:hint="eastAsia"/>
                          </w:rPr>
                          <w:t xml:space="preserve">　</w:t>
                        </w:r>
                      </w:p>
                    </w:tc>
                  </w:sdtContent>
                </w:sdt>
                <w:sdt>
                  <w:sdtPr>
                    <w:rPr>
                      <w:rFonts w:hint="eastAsia"/>
                      <w:sz w:val="24"/>
                    </w:rPr>
                    <w:alias w:val="审议听取的议案和报告_议案和报告名称"/>
                    <w:tag w:val="_GBC_2d47efd670c5406fafca7da025f5f537"/>
                    <w:id w:val="-1928330458"/>
                    <w:lock w:val="sdtLocked"/>
                    <w:placeholder>
                      <w:docPart w:val="3C125D5ED46847E2885D6F2FC9F320C6"/>
                    </w:placeholder>
                    <w:showingPlcHdr/>
                    <w:text/>
                  </w:sdtPr>
                  <w:sdtContent>
                    <w:tc>
                      <w:tcPr>
                        <w:tcW w:w="5537" w:type="dxa"/>
                        <w:tcBorders>
                          <w:top w:val="nil"/>
                          <w:left w:val="nil"/>
                          <w:bottom w:val="nil"/>
                          <w:right w:val="nil"/>
                        </w:tcBorders>
                      </w:tcPr>
                      <w:p w14:paraId="42AB63BA" w14:textId="77777777" w:rsidR="00F508C9" w:rsidRDefault="00000000">
                        <w:pPr>
                          <w:rPr>
                            <w:sz w:val="24"/>
                          </w:rPr>
                        </w:pPr>
                        <w:r>
                          <w:rPr>
                            <w:rStyle w:val="a9"/>
                            <w:rFonts w:hint="eastAsia"/>
                          </w:rPr>
                          <w:t xml:space="preserve">　</w:t>
                        </w:r>
                      </w:p>
                    </w:tc>
                  </w:sdtContent>
                </w:sdt>
                <w:sdt>
                  <w:sdtPr>
                    <w:rPr>
                      <w:rFonts w:asciiTheme="minorEastAsia" w:hAnsiTheme="minorEastAsia"/>
                      <w:sz w:val="24"/>
                      <w:szCs w:val="24"/>
                    </w:rPr>
                    <w:alias w:val="审议议案_投票对象是否是A股股东"/>
                    <w:tag w:val="_GBC_cb20e7b207234f878d35369b3210f6ca"/>
                    <w:id w:val="287014584"/>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441DA612" w14:textId="77777777" w:rsidR="00F508C9" w:rsidRDefault="00000000">
                        <w:pPr>
                          <w:jc w:val="center"/>
                          <w:rPr>
                            <w:rFonts w:asciiTheme="minorEastAsia" w:hAnsiTheme="minorEastAsia" w:hint="eastAsia"/>
                            <w:sz w:val="24"/>
                            <w:szCs w:val="24"/>
                          </w:rPr>
                        </w:pPr>
                        <w:r>
                          <w:rPr>
                            <w:rStyle w:val="a9"/>
                            <w:rFonts w:hint="eastAsia"/>
                          </w:rPr>
                          <w:t xml:space="preserve">　</w:t>
                        </w:r>
                      </w:p>
                    </w:tc>
                  </w:sdtContent>
                </w:sdt>
              </w:tr>
            </w:sdtContent>
          </w:sdt>
          <w:sdt>
            <w:sdtPr>
              <w:rPr>
                <w:sz w:val="24"/>
              </w:rPr>
              <w:alias w:val="审议听取的议案和报告"/>
              <w:tag w:val="_GBC_7d99c1a5acb64173a253cfcdefba2671"/>
              <w:id w:val="-1970818480"/>
              <w:lock w:val="sdtLocked"/>
              <w:placeholder>
                <w:docPart w:val="DefaultPlaceholder_-1854013440"/>
              </w:placeholder>
            </w:sdtPr>
            <w:sdtEndPr>
              <w:rPr>
                <w:rFonts w:asciiTheme="minorEastAsia" w:hAnsiTheme="minorEastAsia"/>
                <w:szCs w:val="24"/>
              </w:rPr>
            </w:sdtEndPr>
            <w:sdtContent>
              <w:tr w:rsidR="00F508C9" w14:paraId="4B394AE6" w14:textId="77777777">
                <w:sdt>
                  <w:sdtPr>
                    <w:rPr>
                      <w:sz w:val="24"/>
                    </w:rPr>
                    <w:alias w:val="审议听取的议案和报告_议案和报告的序号"/>
                    <w:tag w:val="_GBC_84546a6090c442c0ac1c3f3ae71734f5"/>
                    <w:id w:val="-134181194"/>
                    <w:lock w:val="sdtLocked"/>
                    <w:placeholder>
                      <w:docPart w:val="BC76B683EE7A4E608655D616FEB50F01"/>
                    </w:placeholder>
                    <w:showingPlcHdr/>
                    <w:text/>
                  </w:sdtPr>
                  <w:sdtContent>
                    <w:tc>
                      <w:tcPr>
                        <w:tcW w:w="950" w:type="dxa"/>
                        <w:tcBorders>
                          <w:top w:val="nil"/>
                          <w:left w:val="nil"/>
                          <w:bottom w:val="nil"/>
                          <w:right w:val="nil"/>
                        </w:tcBorders>
                      </w:tcPr>
                      <w:p w14:paraId="084E3874" w14:textId="77777777" w:rsidR="00F508C9" w:rsidRDefault="00000000">
                        <w:pPr>
                          <w:rPr>
                            <w:sz w:val="24"/>
                          </w:rPr>
                        </w:pPr>
                        <w:r>
                          <w:rPr>
                            <w:rStyle w:val="a9"/>
                            <w:rFonts w:hint="eastAsia"/>
                          </w:rPr>
                          <w:t xml:space="preserve">　</w:t>
                        </w:r>
                      </w:p>
                    </w:tc>
                  </w:sdtContent>
                </w:sdt>
                <w:sdt>
                  <w:sdtPr>
                    <w:rPr>
                      <w:rFonts w:hint="eastAsia"/>
                      <w:sz w:val="24"/>
                    </w:rPr>
                    <w:alias w:val="审议听取的议案和报告_议案和报告名称"/>
                    <w:tag w:val="_GBC_2d47efd670c5406fafca7da025f5f537"/>
                    <w:id w:val="862873352"/>
                    <w:lock w:val="sdtLocked"/>
                    <w:placeholder>
                      <w:docPart w:val="3C125D5ED46847E2885D6F2FC9F320C6"/>
                    </w:placeholder>
                    <w:showingPlcHdr/>
                    <w:text/>
                  </w:sdtPr>
                  <w:sdtContent>
                    <w:tc>
                      <w:tcPr>
                        <w:tcW w:w="5537" w:type="dxa"/>
                        <w:tcBorders>
                          <w:top w:val="nil"/>
                          <w:left w:val="nil"/>
                          <w:bottom w:val="nil"/>
                          <w:right w:val="nil"/>
                        </w:tcBorders>
                      </w:tcPr>
                      <w:p w14:paraId="3BD87110" w14:textId="77777777" w:rsidR="00F508C9" w:rsidRDefault="00000000">
                        <w:pPr>
                          <w:rPr>
                            <w:sz w:val="24"/>
                          </w:rPr>
                        </w:pPr>
                        <w:r>
                          <w:rPr>
                            <w:rStyle w:val="a9"/>
                            <w:rFonts w:hint="eastAsia"/>
                          </w:rPr>
                          <w:t xml:space="preserve">　</w:t>
                        </w:r>
                      </w:p>
                    </w:tc>
                  </w:sdtContent>
                </w:sdt>
                <w:sdt>
                  <w:sdtPr>
                    <w:rPr>
                      <w:rFonts w:asciiTheme="minorEastAsia" w:hAnsiTheme="minorEastAsia"/>
                      <w:sz w:val="24"/>
                      <w:szCs w:val="24"/>
                    </w:rPr>
                    <w:alias w:val="审议议案_投票对象是否是A股股东"/>
                    <w:tag w:val="_GBC_cb20e7b207234f878d35369b3210f6ca"/>
                    <w:id w:val="-705103657"/>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7976521E" w14:textId="77777777" w:rsidR="00F508C9" w:rsidRDefault="00000000">
                        <w:pPr>
                          <w:jc w:val="center"/>
                          <w:rPr>
                            <w:rFonts w:asciiTheme="minorEastAsia" w:hAnsiTheme="minorEastAsia" w:hint="eastAsia"/>
                            <w:sz w:val="24"/>
                            <w:szCs w:val="24"/>
                          </w:rPr>
                        </w:pPr>
                        <w:r>
                          <w:rPr>
                            <w:rStyle w:val="a9"/>
                            <w:rFonts w:hint="eastAsia"/>
                          </w:rPr>
                          <w:t xml:space="preserve">　</w:t>
                        </w:r>
                      </w:p>
                    </w:tc>
                  </w:sdtContent>
                </w:sdt>
              </w:tr>
            </w:sdtContent>
          </w:sdt>
          <w:sdt>
            <w:sdtPr>
              <w:alias w:val="审议听取的议案和报告"/>
              <w:tag w:val="_GBC_7d99c1a5acb64173a253cfcdefba2671"/>
              <w:id w:val="-829372579"/>
              <w:lock w:val="sdtLocked"/>
              <w:placeholder>
                <w:docPart w:val="DefaultPlaceholder_-1854013440"/>
              </w:placeholder>
            </w:sdtPr>
            <w:sdtContent>
              <w:tr w:rsidR="00F508C9" w14:paraId="31DC6F21" w14:textId="77777777">
                <w:sdt>
                  <w:sdtPr>
                    <w:alias w:val="审议听取的议案和报告_议案和报告的序号"/>
                    <w:tag w:val="_GBC_84546a6090c442c0ac1c3f3ae71734f5"/>
                    <w:id w:val="1358930607"/>
                    <w:lock w:val="sdtLocked"/>
                    <w:placeholder>
                      <w:docPart w:val="BC76B683EE7A4E608655D616FEB50F01"/>
                    </w:placeholder>
                    <w:showingPlcHdr/>
                    <w:text/>
                  </w:sdtPr>
                  <w:sdtContent>
                    <w:tc>
                      <w:tcPr>
                        <w:tcW w:w="950" w:type="dxa"/>
                        <w:tcBorders>
                          <w:top w:val="nil"/>
                          <w:left w:val="nil"/>
                          <w:bottom w:val="nil"/>
                          <w:right w:val="nil"/>
                        </w:tcBorders>
                      </w:tcPr>
                      <w:p w14:paraId="60AAE1AA" w14:textId="77777777" w:rsidR="00F508C9" w:rsidRDefault="00000000">
                        <w:r>
                          <w:rPr>
                            <w:rFonts w:hint="eastAsia"/>
                          </w:rPr>
                          <w:t xml:space="preserve">　</w:t>
                        </w:r>
                      </w:p>
                    </w:tc>
                  </w:sdtContent>
                </w:sdt>
                <w:sdt>
                  <w:sdtPr>
                    <w:rPr>
                      <w:rFonts w:hint="eastAsia"/>
                    </w:rPr>
                    <w:alias w:val="审议听取的议案和报告_议案和报告名称"/>
                    <w:tag w:val="_GBC_2d47efd670c5406fafca7da025f5f537"/>
                    <w:id w:val="-2012824996"/>
                    <w:lock w:val="sdtLocked"/>
                    <w:placeholder>
                      <w:docPart w:val="3C125D5ED46847E2885D6F2FC9F320C6"/>
                    </w:placeholder>
                    <w:showingPlcHdr/>
                    <w:text/>
                  </w:sdtPr>
                  <w:sdtContent>
                    <w:tc>
                      <w:tcPr>
                        <w:tcW w:w="5537" w:type="dxa"/>
                        <w:tcBorders>
                          <w:top w:val="nil"/>
                          <w:left w:val="nil"/>
                          <w:bottom w:val="nil"/>
                          <w:right w:val="nil"/>
                        </w:tcBorders>
                      </w:tcPr>
                      <w:p w14:paraId="16A03218" w14:textId="77777777" w:rsidR="00F508C9" w:rsidRDefault="00000000">
                        <w:r>
                          <w:rPr>
                            <w:rFonts w:hint="eastAsia"/>
                          </w:rPr>
                          <w:t xml:space="preserve">　</w:t>
                        </w:r>
                      </w:p>
                    </w:tc>
                  </w:sdtContent>
                </w:sdt>
                <w:sdt>
                  <w:sdtPr>
                    <w:alias w:val="审议议案_投票对象是否是A股股东"/>
                    <w:tag w:val="_GBC_cb20e7b207234f878d35369b3210f6ca"/>
                    <w:id w:val="183947573"/>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1AAE7573" w14:textId="77777777" w:rsidR="00F508C9" w:rsidRDefault="00000000">
                        <w:r>
                          <w:rPr>
                            <w:rFonts w:hint="eastAsia"/>
                          </w:rPr>
                          <w:t xml:space="preserve">　</w:t>
                        </w:r>
                      </w:p>
                    </w:tc>
                  </w:sdtContent>
                </w:sdt>
              </w:tr>
            </w:sdtContent>
          </w:sdt>
          <w:sdt>
            <w:sdtPr>
              <w:alias w:val="审议听取的议案和报告"/>
              <w:tag w:val="_GBC_7d99c1a5acb64173a253cfcdefba2671"/>
              <w:id w:val="455765636"/>
              <w:lock w:val="sdtLocked"/>
              <w:placeholder>
                <w:docPart w:val="DefaultPlaceholder_-1854013440"/>
              </w:placeholder>
            </w:sdtPr>
            <w:sdtContent>
              <w:tr w:rsidR="00F508C9" w14:paraId="2E1DC8DF" w14:textId="77777777">
                <w:sdt>
                  <w:sdtPr>
                    <w:alias w:val="审议听取的议案和报告_议案和报告的序号"/>
                    <w:tag w:val="_GBC_84546a6090c442c0ac1c3f3ae71734f5"/>
                    <w:id w:val="1760479069"/>
                    <w:lock w:val="sdtLocked"/>
                    <w:placeholder>
                      <w:docPart w:val="BC76B683EE7A4E608655D616FEB50F01"/>
                    </w:placeholder>
                    <w:showingPlcHdr/>
                    <w:text/>
                  </w:sdtPr>
                  <w:sdtContent>
                    <w:tc>
                      <w:tcPr>
                        <w:tcW w:w="950" w:type="dxa"/>
                        <w:tcBorders>
                          <w:top w:val="nil"/>
                          <w:left w:val="nil"/>
                          <w:bottom w:val="nil"/>
                          <w:right w:val="nil"/>
                        </w:tcBorders>
                      </w:tcPr>
                      <w:p w14:paraId="0EE43389" w14:textId="77777777" w:rsidR="00F508C9" w:rsidRDefault="00000000">
                        <w:r>
                          <w:rPr>
                            <w:rFonts w:hint="eastAsia"/>
                          </w:rPr>
                          <w:t xml:space="preserve">　</w:t>
                        </w:r>
                      </w:p>
                    </w:tc>
                  </w:sdtContent>
                </w:sdt>
                <w:sdt>
                  <w:sdtPr>
                    <w:rPr>
                      <w:rFonts w:hint="eastAsia"/>
                    </w:rPr>
                    <w:alias w:val="审议听取的议案和报告_议案和报告名称"/>
                    <w:tag w:val="_GBC_2d47efd670c5406fafca7da025f5f537"/>
                    <w:id w:val="366420013"/>
                    <w:lock w:val="sdtLocked"/>
                    <w:placeholder>
                      <w:docPart w:val="3C125D5ED46847E2885D6F2FC9F320C6"/>
                    </w:placeholder>
                    <w:showingPlcHdr/>
                    <w:text/>
                  </w:sdtPr>
                  <w:sdtContent>
                    <w:tc>
                      <w:tcPr>
                        <w:tcW w:w="5537" w:type="dxa"/>
                        <w:tcBorders>
                          <w:top w:val="nil"/>
                          <w:left w:val="nil"/>
                          <w:bottom w:val="nil"/>
                          <w:right w:val="nil"/>
                        </w:tcBorders>
                      </w:tcPr>
                      <w:p w14:paraId="6399C132" w14:textId="77777777" w:rsidR="00F508C9" w:rsidRDefault="00000000">
                        <w:r>
                          <w:rPr>
                            <w:rFonts w:hint="eastAsia"/>
                          </w:rPr>
                          <w:t xml:space="preserve">　</w:t>
                        </w:r>
                      </w:p>
                    </w:tc>
                  </w:sdtContent>
                </w:sdt>
                <w:sdt>
                  <w:sdtPr>
                    <w:alias w:val="审议议案_投票对象是否是A股股东"/>
                    <w:tag w:val="_GBC_cb20e7b207234f878d35369b3210f6ca"/>
                    <w:id w:val="-617614000"/>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1C957E5F" w14:textId="77777777" w:rsidR="00F508C9" w:rsidRDefault="00000000">
                        <w:r>
                          <w:rPr>
                            <w:rFonts w:hint="eastAsia"/>
                          </w:rPr>
                          <w:t xml:space="preserve">　</w:t>
                        </w:r>
                      </w:p>
                    </w:tc>
                  </w:sdtContent>
                </w:sdt>
              </w:tr>
            </w:sdtContent>
          </w:sdt>
          <w:sdt>
            <w:sdtPr>
              <w:alias w:val="审议听取的议案和报告"/>
              <w:tag w:val="_GBC_7d99c1a5acb64173a253cfcdefba2671"/>
              <w:id w:val="-764453211"/>
              <w:lock w:val="sdtLocked"/>
              <w:placeholder>
                <w:docPart w:val="DefaultPlaceholder_-1854013440"/>
              </w:placeholder>
            </w:sdtPr>
            <w:sdtContent>
              <w:tr w:rsidR="00F508C9" w14:paraId="5034B699" w14:textId="77777777">
                <w:sdt>
                  <w:sdtPr>
                    <w:alias w:val="审议听取的议案和报告_议案和报告的序号"/>
                    <w:tag w:val="_GBC_84546a6090c442c0ac1c3f3ae71734f5"/>
                    <w:id w:val="1556274684"/>
                    <w:lock w:val="sdtLocked"/>
                    <w:placeholder>
                      <w:docPart w:val="BC76B683EE7A4E608655D616FEB50F01"/>
                    </w:placeholder>
                    <w:showingPlcHdr/>
                    <w:text/>
                  </w:sdtPr>
                  <w:sdtContent>
                    <w:tc>
                      <w:tcPr>
                        <w:tcW w:w="950" w:type="dxa"/>
                        <w:tcBorders>
                          <w:top w:val="nil"/>
                          <w:left w:val="nil"/>
                          <w:bottom w:val="nil"/>
                          <w:right w:val="nil"/>
                        </w:tcBorders>
                      </w:tcPr>
                      <w:p w14:paraId="041D5083" w14:textId="77777777" w:rsidR="00F508C9" w:rsidRDefault="00000000">
                        <w:r>
                          <w:rPr>
                            <w:rFonts w:hint="eastAsia"/>
                          </w:rPr>
                          <w:t xml:space="preserve">　</w:t>
                        </w:r>
                      </w:p>
                    </w:tc>
                  </w:sdtContent>
                </w:sdt>
                <w:sdt>
                  <w:sdtPr>
                    <w:rPr>
                      <w:rFonts w:hint="eastAsia"/>
                    </w:rPr>
                    <w:alias w:val="审议听取的议案和报告_议案和报告名称"/>
                    <w:tag w:val="_GBC_2d47efd670c5406fafca7da025f5f537"/>
                    <w:id w:val="1136520399"/>
                    <w:lock w:val="sdtLocked"/>
                    <w:placeholder>
                      <w:docPart w:val="3C125D5ED46847E2885D6F2FC9F320C6"/>
                    </w:placeholder>
                    <w:showingPlcHdr/>
                    <w:text/>
                  </w:sdtPr>
                  <w:sdtContent>
                    <w:tc>
                      <w:tcPr>
                        <w:tcW w:w="5537" w:type="dxa"/>
                        <w:tcBorders>
                          <w:top w:val="nil"/>
                          <w:left w:val="nil"/>
                          <w:bottom w:val="nil"/>
                          <w:right w:val="nil"/>
                        </w:tcBorders>
                      </w:tcPr>
                      <w:p w14:paraId="73A66D15" w14:textId="77777777" w:rsidR="00F508C9" w:rsidRDefault="00000000">
                        <w:r>
                          <w:rPr>
                            <w:rFonts w:hint="eastAsia"/>
                          </w:rPr>
                          <w:t xml:space="preserve">　</w:t>
                        </w:r>
                      </w:p>
                    </w:tc>
                  </w:sdtContent>
                </w:sdt>
                <w:sdt>
                  <w:sdtPr>
                    <w:alias w:val="审议议案_投票对象是否是A股股东"/>
                    <w:tag w:val="_GBC_cb20e7b207234f878d35369b3210f6ca"/>
                    <w:id w:val="1017591758"/>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52B3A102" w14:textId="77777777" w:rsidR="00F508C9" w:rsidRDefault="00000000">
                        <w:r>
                          <w:rPr>
                            <w:rFonts w:hint="eastAsia"/>
                          </w:rPr>
                          <w:t xml:space="preserve">　</w:t>
                        </w:r>
                      </w:p>
                    </w:tc>
                  </w:sdtContent>
                </w:sdt>
              </w:tr>
            </w:sdtContent>
          </w:sdt>
          <w:sdt>
            <w:sdtPr>
              <w:alias w:val="审议听取的议案和报告"/>
              <w:tag w:val="_GBC_7d99c1a5acb64173a253cfcdefba2671"/>
              <w:id w:val="-1030570120"/>
              <w:lock w:val="sdtLocked"/>
              <w:placeholder>
                <w:docPart w:val="DefaultPlaceholder_-1854013440"/>
              </w:placeholder>
            </w:sdtPr>
            <w:sdtContent>
              <w:tr w:rsidR="00F508C9" w14:paraId="53093D8F" w14:textId="77777777">
                <w:sdt>
                  <w:sdtPr>
                    <w:alias w:val="审议听取的议案和报告_议案和报告的序号"/>
                    <w:tag w:val="_GBC_84546a6090c442c0ac1c3f3ae71734f5"/>
                    <w:id w:val="-795221590"/>
                    <w:lock w:val="sdtLocked"/>
                    <w:placeholder>
                      <w:docPart w:val="BC76B683EE7A4E608655D616FEB50F01"/>
                    </w:placeholder>
                    <w:showingPlcHdr/>
                    <w:text/>
                  </w:sdtPr>
                  <w:sdtContent>
                    <w:tc>
                      <w:tcPr>
                        <w:tcW w:w="950" w:type="dxa"/>
                        <w:tcBorders>
                          <w:top w:val="nil"/>
                          <w:left w:val="nil"/>
                          <w:bottom w:val="nil"/>
                          <w:right w:val="nil"/>
                        </w:tcBorders>
                      </w:tcPr>
                      <w:p w14:paraId="70469F8F" w14:textId="77777777" w:rsidR="00F508C9" w:rsidRDefault="00000000">
                        <w:r>
                          <w:rPr>
                            <w:rStyle w:val="a9"/>
                            <w:rFonts w:hint="eastAsia"/>
                          </w:rPr>
                          <w:t xml:space="preserve">　</w:t>
                        </w:r>
                      </w:p>
                    </w:tc>
                  </w:sdtContent>
                </w:sdt>
                <w:sdt>
                  <w:sdtPr>
                    <w:rPr>
                      <w:rFonts w:hint="eastAsia"/>
                    </w:rPr>
                    <w:alias w:val="审议听取的议案和报告_议案和报告名称"/>
                    <w:tag w:val="_GBC_2d47efd670c5406fafca7da025f5f537"/>
                    <w:id w:val="1239371325"/>
                    <w:lock w:val="sdtLocked"/>
                    <w:placeholder>
                      <w:docPart w:val="3C125D5ED46847E2885D6F2FC9F320C6"/>
                    </w:placeholder>
                    <w:showingPlcHdr/>
                    <w:text/>
                  </w:sdtPr>
                  <w:sdtContent>
                    <w:tc>
                      <w:tcPr>
                        <w:tcW w:w="5537" w:type="dxa"/>
                        <w:tcBorders>
                          <w:top w:val="nil"/>
                          <w:left w:val="nil"/>
                          <w:bottom w:val="nil"/>
                          <w:right w:val="nil"/>
                        </w:tcBorders>
                      </w:tcPr>
                      <w:p w14:paraId="606412F4" w14:textId="77777777" w:rsidR="00F508C9" w:rsidRDefault="00000000">
                        <w:r>
                          <w:rPr>
                            <w:rStyle w:val="a9"/>
                            <w:rFonts w:hint="eastAsia"/>
                          </w:rPr>
                          <w:t xml:space="preserve">　</w:t>
                        </w:r>
                      </w:p>
                    </w:tc>
                  </w:sdtContent>
                </w:sdt>
                <w:sdt>
                  <w:sdtPr>
                    <w:alias w:val="审议议案_投票对象是否是A股股东"/>
                    <w:tag w:val="_GBC_cb20e7b207234f878d35369b3210f6ca"/>
                    <w:id w:val="1747614433"/>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7A380AF4" w14:textId="77777777" w:rsidR="00F508C9" w:rsidRDefault="00000000">
                        <w:r>
                          <w:rPr>
                            <w:rStyle w:val="a9"/>
                            <w:rFonts w:hint="eastAsia"/>
                          </w:rPr>
                          <w:t xml:space="preserve">　</w:t>
                        </w:r>
                      </w:p>
                    </w:tc>
                  </w:sdtContent>
                </w:sdt>
              </w:tr>
            </w:sdtContent>
          </w:sdt>
          <w:sdt>
            <w:sdtPr>
              <w:alias w:val="审议听取的议案和报告"/>
              <w:tag w:val="_GBC_7d99c1a5acb64173a253cfcdefba2671"/>
              <w:id w:val="1627189870"/>
              <w:lock w:val="sdtLocked"/>
              <w:placeholder>
                <w:docPart w:val="DefaultPlaceholder_-1854013440"/>
              </w:placeholder>
            </w:sdtPr>
            <w:sdtContent>
              <w:tr w:rsidR="00F508C9" w14:paraId="26602B53" w14:textId="77777777">
                <w:sdt>
                  <w:sdtPr>
                    <w:alias w:val="审议听取的议案和报告_议案和报告的序号"/>
                    <w:tag w:val="_GBC_84546a6090c442c0ac1c3f3ae71734f5"/>
                    <w:id w:val="-899747359"/>
                    <w:lock w:val="sdtLocked"/>
                    <w:placeholder>
                      <w:docPart w:val="BC76B683EE7A4E608655D616FEB50F01"/>
                    </w:placeholder>
                    <w:showingPlcHdr/>
                    <w:text/>
                  </w:sdtPr>
                  <w:sdtContent>
                    <w:tc>
                      <w:tcPr>
                        <w:tcW w:w="950" w:type="dxa"/>
                        <w:tcBorders>
                          <w:top w:val="nil"/>
                          <w:left w:val="nil"/>
                          <w:bottom w:val="nil"/>
                          <w:right w:val="nil"/>
                        </w:tcBorders>
                      </w:tcPr>
                      <w:p w14:paraId="2EF7FC40" w14:textId="77777777" w:rsidR="00F508C9" w:rsidRDefault="00000000">
                        <w:r>
                          <w:rPr>
                            <w:rStyle w:val="a9"/>
                            <w:rFonts w:hint="eastAsia"/>
                          </w:rPr>
                          <w:t xml:space="preserve">　</w:t>
                        </w:r>
                      </w:p>
                    </w:tc>
                  </w:sdtContent>
                </w:sdt>
                <w:bookmarkStart w:id="0" w:name="_Hlk210747298" w:displacedByCustomXml="next"/>
                <w:sdt>
                  <w:sdtPr>
                    <w:rPr>
                      <w:rFonts w:hint="eastAsia"/>
                    </w:rPr>
                    <w:alias w:val="审议听取的议案和报告_议案和报告名称"/>
                    <w:tag w:val="_GBC_2d47efd670c5406fafca7da025f5f537"/>
                    <w:id w:val="1667428444"/>
                    <w:lock w:val="sdtLocked"/>
                    <w:placeholder>
                      <w:docPart w:val="3C125D5ED46847E2885D6F2FC9F320C6"/>
                    </w:placeholder>
                    <w:showingPlcHdr/>
                    <w:text/>
                  </w:sdtPr>
                  <w:sdtContent>
                    <w:tc>
                      <w:tcPr>
                        <w:tcW w:w="5537" w:type="dxa"/>
                        <w:tcBorders>
                          <w:top w:val="nil"/>
                          <w:left w:val="nil"/>
                          <w:bottom w:val="nil"/>
                          <w:right w:val="nil"/>
                        </w:tcBorders>
                      </w:tcPr>
                      <w:p w14:paraId="7A94E017" w14:textId="77777777" w:rsidR="00F508C9" w:rsidRDefault="00000000">
                        <w:r>
                          <w:rPr>
                            <w:rFonts w:hint="eastAsia"/>
                          </w:rPr>
                          <w:t xml:space="preserve">　</w:t>
                        </w:r>
                      </w:p>
                    </w:tc>
                  </w:sdtContent>
                </w:sdt>
                <w:bookmarkEnd w:id="0" w:displacedByCustomXml="next"/>
                <w:sdt>
                  <w:sdtPr>
                    <w:alias w:val="审议议案_投票对象是否是A股股东"/>
                    <w:tag w:val="_GBC_cb20e7b207234f878d35369b3210f6ca"/>
                    <w:id w:val="1748762395"/>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3C65BF14" w14:textId="77777777" w:rsidR="00F508C9" w:rsidRDefault="00000000">
                        <w:r>
                          <w:rPr>
                            <w:rFonts w:hint="eastAsia"/>
                          </w:rPr>
                          <w:t xml:space="preserve">　</w:t>
                        </w:r>
                      </w:p>
                    </w:tc>
                  </w:sdtContent>
                </w:sdt>
              </w:tr>
            </w:sdtContent>
          </w:sdt>
          <w:sdt>
            <w:sdtPr>
              <w:alias w:val="审议听取的议案和报告"/>
              <w:tag w:val="_GBC_7d99c1a5acb64173a253cfcdefba2671"/>
              <w:id w:val="-670648487"/>
              <w:lock w:val="sdtLocked"/>
              <w:placeholder>
                <w:docPart w:val="DefaultPlaceholder_-1854013440"/>
              </w:placeholder>
            </w:sdtPr>
            <w:sdtContent>
              <w:tr w:rsidR="00F508C9" w14:paraId="1AD8FC99" w14:textId="77777777">
                <w:trPr>
                  <w:trHeight w:val="68"/>
                </w:trPr>
                <w:sdt>
                  <w:sdtPr>
                    <w:alias w:val="审议听取的议案和报告_议案和报告的序号"/>
                    <w:tag w:val="_GBC_84546a6090c442c0ac1c3f3ae71734f5"/>
                    <w:id w:val="-1467042970"/>
                    <w:lock w:val="sdtLocked"/>
                    <w:placeholder>
                      <w:docPart w:val="BC76B683EE7A4E608655D616FEB50F01"/>
                    </w:placeholder>
                    <w:showingPlcHdr/>
                    <w:text/>
                  </w:sdtPr>
                  <w:sdtContent>
                    <w:tc>
                      <w:tcPr>
                        <w:tcW w:w="950" w:type="dxa"/>
                        <w:tcBorders>
                          <w:top w:val="nil"/>
                          <w:left w:val="nil"/>
                          <w:bottom w:val="nil"/>
                          <w:right w:val="nil"/>
                        </w:tcBorders>
                      </w:tcPr>
                      <w:p w14:paraId="1586E567" w14:textId="77777777" w:rsidR="00F508C9" w:rsidRDefault="00000000">
                        <w:r>
                          <w:rPr>
                            <w:rStyle w:val="a9"/>
                            <w:rFonts w:hint="eastAsia"/>
                          </w:rPr>
                          <w:t xml:space="preserve">　</w:t>
                        </w:r>
                      </w:p>
                    </w:tc>
                  </w:sdtContent>
                </w:sdt>
                <w:bookmarkStart w:id="1" w:name="_Hlk210747319" w:displacedByCustomXml="next"/>
                <w:sdt>
                  <w:sdtPr>
                    <w:rPr>
                      <w:rFonts w:hint="eastAsia"/>
                    </w:rPr>
                    <w:alias w:val="审议听取的议案和报告_议案和报告名称"/>
                    <w:tag w:val="_GBC_2d47efd670c5406fafca7da025f5f537"/>
                    <w:id w:val="160133056"/>
                    <w:lock w:val="sdtLocked"/>
                    <w:placeholder>
                      <w:docPart w:val="3C125D5ED46847E2885D6F2FC9F320C6"/>
                    </w:placeholder>
                    <w:showingPlcHdr/>
                    <w:text/>
                  </w:sdtPr>
                  <w:sdtContent>
                    <w:tc>
                      <w:tcPr>
                        <w:tcW w:w="5537" w:type="dxa"/>
                        <w:tcBorders>
                          <w:top w:val="nil"/>
                          <w:left w:val="nil"/>
                          <w:bottom w:val="nil"/>
                          <w:right w:val="nil"/>
                        </w:tcBorders>
                      </w:tcPr>
                      <w:p w14:paraId="731B6C9E" w14:textId="77777777" w:rsidR="00F508C9" w:rsidRDefault="00000000">
                        <w:r>
                          <w:rPr>
                            <w:rFonts w:hint="eastAsia"/>
                          </w:rPr>
                          <w:t xml:space="preserve">　</w:t>
                        </w:r>
                      </w:p>
                    </w:tc>
                  </w:sdtContent>
                </w:sdt>
                <w:bookmarkEnd w:id="1" w:displacedByCustomXml="next"/>
                <w:sdt>
                  <w:sdtPr>
                    <w:alias w:val="审议议案_投票对象是否是A股股东"/>
                    <w:tag w:val="_GBC_cb20e7b207234f878d35369b3210f6ca"/>
                    <w:id w:val="1554964175"/>
                    <w:lock w:val="sdtLocked"/>
                    <w:placeholder>
                      <w:docPart w:val="8A2AB6FD54BD499DAFD91C6703F28948"/>
                    </w:placeholder>
                    <w:showingPlcHdr/>
                    <w:comboBox>
                      <w:listItem w:displayText="√" w:value="√"/>
                    </w:comboBox>
                  </w:sdtPr>
                  <w:sdtContent>
                    <w:tc>
                      <w:tcPr>
                        <w:tcW w:w="2552" w:type="dxa"/>
                        <w:tcBorders>
                          <w:top w:val="nil"/>
                          <w:left w:val="nil"/>
                          <w:bottom w:val="nil"/>
                          <w:right w:val="nil"/>
                        </w:tcBorders>
                      </w:tcPr>
                      <w:p w14:paraId="7E22DF2F" w14:textId="77777777" w:rsidR="00F508C9" w:rsidRDefault="00000000">
                        <w:r>
                          <w:rPr>
                            <w:rFonts w:hint="eastAsia"/>
                          </w:rPr>
                          <w:t xml:space="preserve">　</w:t>
                        </w:r>
                      </w:p>
                    </w:tc>
                  </w:sdtContent>
                </w:sdt>
              </w:tr>
            </w:sdtContent>
          </w:sdt>
        </w:tbl>
        <w:p w14:paraId="371F386F" w14:textId="77777777" w:rsidR="00F508C9" w:rsidRDefault="0000000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43C4C28E" w14:textId="77777777" w:rsidR="00F508C9" w:rsidRDefault="00000000">
          <w:pPr>
            <w:pStyle w:val="a8"/>
            <w:numPr>
              <w:ilvl w:val="0"/>
              <w:numId w:val="4"/>
            </w:numPr>
            <w:ind w:firstLineChars="0"/>
            <w:rPr>
              <w:sz w:val="24"/>
              <w:szCs w:val="24"/>
            </w:rPr>
          </w:pPr>
          <w:r>
            <w:rPr>
              <w:rFonts w:hint="eastAsia"/>
              <w:sz w:val="24"/>
              <w:szCs w:val="24"/>
            </w:rPr>
            <w:t>各议案已披露的时间和披露媒体</w:t>
          </w:r>
        </w:p>
        <w:p w14:paraId="6E689F52" w14:textId="77777777" w:rsidR="00F508C9" w:rsidRDefault="00000000">
          <w:pPr>
            <w:pStyle w:val="a8"/>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Pr>
                  <w:rFonts w:hint="eastAsia"/>
                  <w:sz w:val="24"/>
                  <w:szCs w:val="24"/>
                </w:rPr>
                <w:t>上述议案已于</w:t>
              </w:r>
              <w:r>
                <w:rPr>
                  <w:rFonts w:hint="eastAsia"/>
                  <w:sz w:val="24"/>
                  <w:szCs w:val="24"/>
                </w:rPr>
                <w:t>2025</w:t>
              </w:r>
              <w:r>
                <w:rPr>
                  <w:rFonts w:hint="eastAsia"/>
                  <w:sz w:val="24"/>
                  <w:szCs w:val="24"/>
                </w:rPr>
                <w:t>年</w:t>
              </w:r>
              <w:r>
                <w:rPr>
                  <w:rFonts w:hint="eastAsia"/>
                  <w:sz w:val="24"/>
                  <w:szCs w:val="24"/>
                </w:rPr>
                <w:t>10</w:t>
              </w:r>
              <w:r>
                <w:rPr>
                  <w:rFonts w:hint="eastAsia"/>
                  <w:sz w:val="24"/>
                  <w:szCs w:val="24"/>
                </w:rPr>
                <w:t>月</w:t>
              </w:r>
              <w:r>
                <w:rPr>
                  <w:rFonts w:hint="eastAsia"/>
                  <w:sz w:val="24"/>
                  <w:szCs w:val="24"/>
                </w:rPr>
                <w:t>13</w:t>
              </w:r>
              <w:r>
                <w:rPr>
                  <w:rFonts w:hint="eastAsia"/>
                  <w:sz w:val="24"/>
                  <w:szCs w:val="24"/>
                </w:rPr>
                <w:t>日经公司第十一届董事会第十二次会议审议通过，相关会议决议于</w:t>
              </w:r>
              <w:r>
                <w:rPr>
                  <w:rFonts w:hint="eastAsia"/>
                  <w:sz w:val="24"/>
                  <w:szCs w:val="24"/>
                </w:rPr>
                <w:t>2025</w:t>
              </w:r>
              <w:r>
                <w:rPr>
                  <w:rFonts w:hint="eastAsia"/>
                  <w:sz w:val="24"/>
                  <w:szCs w:val="24"/>
                </w:rPr>
                <w:t>年</w:t>
              </w:r>
              <w:r>
                <w:rPr>
                  <w:rFonts w:hint="eastAsia"/>
                  <w:sz w:val="24"/>
                  <w:szCs w:val="24"/>
                </w:rPr>
                <w:t>10</w:t>
              </w:r>
              <w:r>
                <w:rPr>
                  <w:rFonts w:hint="eastAsia"/>
                  <w:sz w:val="24"/>
                  <w:szCs w:val="24"/>
                </w:rPr>
                <w:t>月</w:t>
              </w:r>
              <w:r>
                <w:rPr>
                  <w:rFonts w:hint="eastAsia"/>
                  <w:sz w:val="24"/>
                  <w:szCs w:val="24"/>
                </w:rPr>
                <w:t>14</w:t>
              </w:r>
              <w:r>
                <w:rPr>
                  <w:rFonts w:hint="eastAsia"/>
                  <w:sz w:val="24"/>
                  <w:szCs w:val="24"/>
                </w:rPr>
                <w:t>日刊登于《上海证券报》、《中国证券报》及上海证券交易所网址</w:t>
              </w:r>
              <w:hyperlink r:id="rId12" w:history="1">
                <w:r w:rsidR="00F508C9">
                  <w:rPr>
                    <w:rFonts w:hint="eastAsia"/>
                    <w:sz w:val="24"/>
                    <w:szCs w:val="24"/>
                  </w:rPr>
                  <w:t>www.sse.com.cn</w:t>
                </w:r>
              </w:hyperlink>
              <w:r>
                <w:rPr>
                  <w:rFonts w:hint="eastAsia"/>
                  <w:sz w:val="24"/>
                  <w:szCs w:val="24"/>
                </w:rPr>
                <w:t>。</w:t>
              </w:r>
            </w:sdtContent>
          </w:sdt>
        </w:p>
        <w:p w14:paraId="3EB4EF8C" w14:textId="77777777" w:rsidR="00F508C9" w:rsidRDefault="00000000">
          <w:pPr>
            <w:pStyle w:val="a8"/>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3E5690EC" w14:textId="77777777" w:rsidR="00F508C9" w:rsidRDefault="00000000">
          <w:pPr>
            <w:pStyle w:val="a8"/>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Pr>
                  <w:rFonts w:hint="eastAsia"/>
                  <w:sz w:val="24"/>
                  <w:szCs w:val="24"/>
                </w:rPr>
                <w:t>无</w:t>
              </w:r>
            </w:sdtContent>
          </w:sdt>
        </w:p>
        <w:p w14:paraId="1A027704" w14:textId="77777777" w:rsidR="00F508C9" w:rsidRDefault="00000000">
          <w:pPr>
            <w:pStyle w:val="a8"/>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6B9CA0A7" w14:textId="77777777" w:rsidR="00F508C9" w:rsidRDefault="00000000">
          <w:pPr>
            <w:pStyle w:val="a8"/>
            <w:numPr>
              <w:ilvl w:val="0"/>
              <w:numId w:val="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Pr>
                  <w:rFonts w:asciiTheme="minorEastAsia" w:hAnsiTheme="minorEastAsia" w:hint="eastAsia"/>
                  <w:sz w:val="24"/>
                  <w:szCs w:val="24"/>
                </w:rPr>
                <w:t>无</w:t>
              </w:r>
            </w:sdtContent>
          </w:sdt>
        </w:p>
        <w:p w14:paraId="72CC1C74" w14:textId="77777777" w:rsidR="00F508C9" w:rsidRDefault="00000000">
          <w:pPr>
            <w:pStyle w:val="a8"/>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1B6C7CAA" w14:textId="77777777" w:rsidR="00F508C9" w:rsidRDefault="00000000">
          <w:pPr>
            <w:pStyle w:val="a8"/>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Pr>
                  <w:rFonts w:hint="eastAsia"/>
                  <w:sz w:val="24"/>
                  <w:szCs w:val="24"/>
                </w:rPr>
                <w:t>无</w:t>
              </w:r>
            </w:sdtContent>
          </w:sdt>
        </w:p>
        <w:p w14:paraId="2BF7363D" w14:textId="77777777" w:rsidR="00F508C9" w:rsidRDefault="00000000">
          <w:pPr>
            <w:pStyle w:val="a8"/>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Pr>
                  <w:rFonts w:hint="eastAsia"/>
                  <w:sz w:val="24"/>
                  <w:szCs w:val="24"/>
                </w:rPr>
                <w:t>无</w:t>
              </w:r>
            </w:sdtContent>
          </w:sdt>
        </w:p>
        <w:p w14:paraId="45E889A4" w14:textId="77777777" w:rsidR="00F508C9" w:rsidRDefault="00000000">
          <w:pPr>
            <w:pStyle w:val="a8"/>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04F53D5C" w14:textId="77777777" w:rsidR="00F508C9" w:rsidRDefault="00000000">
          <w:pPr>
            <w:pStyle w:val="a8"/>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Pr>
                  <w:rFonts w:hint="eastAsia"/>
                  <w:sz w:val="24"/>
                  <w:szCs w:val="24"/>
                </w:rPr>
                <w:t>无</w:t>
              </w:r>
            </w:sdtContent>
          </w:sdt>
        </w:p>
      </w:sdtContent>
    </w:sdt>
    <w:p w14:paraId="4F3FB1A9" w14:textId="77777777" w:rsidR="00F508C9"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598F85EC" w14:textId="77777777" w:rsidR="00F508C9" w:rsidRDefault="00000000">
          <w:pPr>
            <w:pStyle w:val="2"/>
            <w:keepNext w:val="0"/>
            <w:keepLines w:val="0"/>
            <w:numPr>
              <w:ilvl w:val="1"/>
              <w:numId w:val="5"/>
            </w:numPr>
            <w:spacing w:line="415" w:lineRule="auto"/>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14:paraId="72118D4B" w14:textId="77777777" w:rsidR="00F508C9" w:rsidRDefault="00000000">
          <w:pPr>
            <w:pStyle w:val="2"/>
            <w:keepNext w:val="0"/>
            <w:keepLines w:val="0"/>
            <w:numPr>
              <w:ilvl w:val="1"/>
              <w:numId w:val="5"/>
            </w:numPr>
            <w:spacing w:line="415" w:lineRule="auto"/>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266658EE" w14:textId="77777777" w:rsidR="00F508C9" w:rsidRDefault="00000000">
      <w:pPr>
        <w:pStyle w:val="2"/>
        <w:keepNext w:val="0"/>
        <w:keepLines w:val="0"/>
        <w:numPr>
          <w:ilvl w:val="1"/>
          <w:numId w:val="5"/>
        </w:numPr>
        <w:spacing w:line="415" w:lineRule="auto"/>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3F6E5E7B" w14:textId="77777777" w:rsidR="00F508C9" w:rsidRDefault="00000000">
      <w:pPr>
        <w:pStyle w:val="2"/>
        <w:keepNext w:val="0"/>
        <w:keepLines w:val="0"/>
        <w:numPr>
          <w:ilvl w:val="1"/>
          <w:numId w:val="5"/>
        </w:numPr>
        <w:spacing w:line="415" w:lineRule="auto"/>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082B5B1F" w14:textId="77777777" w:rsidR="00F508C9"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eastAsiaTheme="minorEastAsia" w:hAnsi="宋体" w:cs="宋体" w:hint="eastAsia"/>
          <w:b w:val="0"/>
          <w:bCs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02535DDA" w14:textId="77777777" w:rsidR="00F508C9" w:rsidRDefault="00000000">
          <w:pPr>
            <w:pStyle w:val="2"/>
            <w:keepNext w:val="0"/>
            <w:keepLines w:val="0"/>
            <w:numPr>
              <w:ilvl w:val="0"/>
              <w:numId w:val="6"/>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p w14:paraId="20481C65" w14:textId="77777777" w:rsidR="00F508C9" w:rsidRDefault="00000000"/>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1485"/>
            <w:gridCol w:w="2125"/>
            <w:gridCol w:w="2603"/>
          </w:tblGrid>
          <w:tr w:rsidR="00F508C9" w14:paraId="2DF127A2" w14:textId="77777777">
            <w:trPr>
              <w:jc w:val="center"/>
            </w:trPr>
            <w:tc>
              <w:tcPr>
                <w:tcW w:w="2309" w:type="dxa"/>
              </w:tcPr>
              <w:sdt>
                <w:sdtPr>
                  <w:rPr>
                    <w:rFonts w:ascii="宋体" w:hAnsi="宋体" w:cs="宋体" w:hint="eastAsia"/>
                    <w:b/>
                    <w:kern w:val="0"/>
                    <w:sz w:val="24"/>
                  </w:rPr>
                  <w:tag w:val="_PLD_e1bd092698334c0986327d2a508b9f1a"/>
                  <w:id w:val="-351264244"/>
                  <w:lock w:val="sdtLocked"/>
                </w:sdtPr>
                <w:sdtContent>
                  <w:p w14:paraId="53442067" w14:textId="77777777" w:rsidR="00F508C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sdtContent>
              </w:sdt>
            </w:tc>
            <w:tc>
              <w:tcPr>
                <w:tcW w:w="1485" w:type="dxa"/>
              </w:tcPr>
              <w:sdt>
                <w:sdtPr>
                  <w:rPr>
                    <w:rFonts w:ascii="宋体" w:hAnsi="宋体" w:cs="宋体" w:hint="eastAsia"/>
                    <w:b/>
                    <w:kern w:val="0"/>
                    <w:sz w:val="24"/>
                  </w:rPr>
                  <w:tag w:val="_PLD_2b730091b0b84ed7a57a242964cec527"/>
                  <w:id w:val="1197579124"/>
                  <w:lock w:val="sdtLocked"/>
                </w:sdtPr>
                <w:sdtContent>
                  <w:p w14:paraId="779BEFB3" w14:textId="77777777" w:rsidR="00F508C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sdtContent>
              </w:sdt>
            </w:tc>
            <w:tc>
              <w:tcPr>
                <w:tcW w:w="2125" w:type="dxa"/>
              </w:tcPr>
              <w:sdt>
                <w:sdtPr>
                  <w:rPr>
                    <w:rFonts w:ascii="宋体" w:hAnsi="宋体" w:cs="宋体" w:hint="eastAsia"/>
                    <w:b/>
                    <w:kern w:val="0"/>
                    <w:sz w:val="24"/>
                  </w:rPr>
                  <w:tag w:val="_PLD_69d3dcf14d694263954c8a4a264f6072"/>
                  <w:id w:val="-1959322817"/>
                  <w:lock w:val="sdtLocked"/>
                </w:sdtPr>
                <w:sdtContent>
                  <w:p w14:paraId="3447A688" w14:textId="77777777" w:rsidR="00F508C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sdtContent>
              </w:sdt>
            </w:tc>
            <w:tc>
              <w:tcPr>
                <w:tcW w:w="2603" w:type="dxa"/>
              </w:tcPr>
              <w:sdt>
                <w:sdtPr>
                  <w:rPr>
                    <w:rFonts w:ascii="宋体" w:hAnsi="宋体" w:cs="宋体" w:hint="eastAsia"/>
                    <w:b/>
                    <w:kern w:val="0"/>
                    <w:sz w:val="24"/>
                  </w:rPr>
                  <w:tag w:val="_PLD_9009eb8adc2e42a5bd20caaa427be1d2"/>
                  <w:id w:val="1287854151"/>
                  <w:lock w:val="sdtLocked"/>
                </w:sdtPr>
                <w:sdtContent>
                  <w:p w14:paraId="3BCC76AA" w14:textId="77777777" w:rsidR="00F508C9"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sdtContent>
              </w:sdt>
            </w:tc>
          </w:tr>
          <w:tr w:rsidR="00F508C9" w14:paraId="77F07917" w14:textId="77777777">
            <w:trPr>
              <w:jc w:val="center"/>
            </w:trPr>
            <w:tc>
              <w:tcPr>
                <w:tcW w:w="2309" w:type="dxa"/>
              </w:tcPr>
              <w:p w14:paraId="178A3D75" w14:textId="77777777" w:rsidR="00F508C9"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tc>
              <w:tcPr>
                <w:tcW w:w="1485" w:type="dxa"/>
              </w:tcPr>
              <w:sdt>
                <w:sdtPr>
                  <w:rPr>
                    <w:rFonts w:ascii="宋体" w:hAnsi="宋体" w:cs="宋体"/>
                    <w:kern w:val="0"/>
                    <w:sz w:val="24"/>
                    <w:szCs w:val="24"/>
                  </w:rPr>
                  <w:alias w:val="A股代码"/>
                  <w:tag w:val="_GBC_eef4d97452524d85845514d64a8d4e20"/>
                  <w:id w:val="7111296"/>
                  <w:lock w:val="sdtLocked"/>
                </w:sdtPr>
                <w:sdtContent>
                  <w:p w14:paraId="2D646F8C" w14:textId="77777777" w:rsidR="00F508C9"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600467</w:t>
                    </w:r>
                  </w:p>
                </w:sdtContent>
              </w:sdt>
            </w:tc>
            <w:tc>
              <w:tcPr>
                <w:tcW w:w="2125" w:type="dxa"/>
              </w:tcPr>
              <w:sdt>
                <w:sdtPr>
                  <w:rPr>
                    <w:rFonts w:ascii="宋体" w:hAnsi="宋体" w:cs="宋体"/>
                    <w:kern w:val="0"/>
                    <w:sz w:val="24"/>
                    <w:szCs w:val="24"/>
                  </w:rPr>
                  <w:alias w:val="A股简称"/>
                  <w:tag w:val="_GBC_2c8d5081f8d945f3b45bba561aa0d1a5"/>
                  <w:id w:val="2344326"/>
                  <w:lock w:val="sdtLocked"/>
                </w:sdtPr>
                <w:sdtContent>
                  <w:p w14:paraId="011810A0" w14:textId="77777777" w:rsidR="00F508C9"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好当家</w:t>
                    </w:r>
                  </w:p>
                </w:sdtContent>
              </w:sdt>
            </w:tc>
            <w:tc>
              <w:tcPr>
                <w:tcW w:w="2603" w:type="dxa"/>
              </w:tcPr>
              <w:sdt>
                <w:sdtPr>
                  <w:rPr>
                    <w:rFonts w:ascii="宋体" w:hAnsi="宋体" w:cs="宋体"/>
                    <w:kern w:val="0"/>
                    <w:sz w:val="24"/>
                  </w:rPr>
                  <w:alias w:val="股东大会股权登记日"/>
                  <w:tag w:val="_GBC_20b823b5c67147f292688af594fa8d6e"/>
                  <w:id w:val="5103906"/>
                  <w:lock w:val="sdtLocked"/>
                  <w:date w:fullDate="2025-10-22T00:00:00Z">
                    <w:dateFormat w:val="yyyy/M/d"/>
                    <w:lid w:val="zh-CN"/>
                    <w:storeMappedDataAs w:val="dateTime"/>
                    <w:calendar w:val="gregorian"/>
                  </w:date>
                </w:sdtPr>
                <w:sdtContent>
                  <w:p w14:paraId="13427789" w14:textId="73AC103D" w:rsidR="00F508C9" w:rsidRDefault="00182B74">
                    <w:pPr>
                      <w:widowControl/>
                      <w:spacing w:line="360" w:lineRule="auto"/>
                      <w:jc w:val="center"/>
                      <w:rPr>
                        <w:rFonts w:ascii="宋体" w:hAnsi="宋体" w:cs="宋体" w:hint="eastAsia"/>
                        <w:kern w:val="0"/>
                        <w:sz w:val="24"/>
                      </w:rPr>
                    </w:pPr>
                    <w:r>
                      <w:rPr>
                        <w:rFonts w:ascii="宋体" w:hAnsi="宋体" w:cs="宋体" w:hint="eastAsia"/>
                        <w:kern w:val="0"/>
                        <w:sz w:val="24"/>
                      </w:rPr>
                      <w:t>2025/10/22</w:t>
                    </w:r>
                  </w:p>
                </w:sdtContent>
              </w:sdt>
            </w:tc>
          </w:tr>
        </w:tbl>
      </w:sdtContent>
    </w:sdt>
    <w:p w14:paraId="5F626725" w14:textId="77777777" w:rsidR="00F508C9" w:rsidRDefault="00F508C9"/>
    <w:p w14:paraId="5D1BDB5E" w14:textId="77777777" w:rsidR="00F508C9"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10BB98B1" w14:textId="77777777" w:rsidR="00F508C9"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07DD753A" w14:textId="77777777" w:rsidR="00F508C9"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5E6EB04" w14:textId="77777777" w:rsidR="00F508C9"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16D2D418" w14:textId="27C7F1EB"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1、登记时间：2025年10月2</w:t>
              </w:r>
              <w:r w:rsidR="00182B74">
                <w:rPr>
                  <w:rFonts w:ascii="宋体" w:eastAsia="宋体" w:hAnsi="宋体" w:cs="Times New Roman" w:hint="eastAsia"/>
                  <w:sz w:val="24"/>
                  <w:szCs w:val="24"/>
                </w:rPr>
                <w:t>7</w:t>
              </w:r>
              <w:r>
                <w:rPr>
                  <w:rFonts w:ascii="宋体" w:eastAsia="宋体" w:hAnsi="宋体" w:cs="Times New Roman" w:hint="eastAsia"/>
                  <w:sz w:val="24"/>
                  <w:szCs w:val="24"/>
                </w:rPr>
                <w:t>日上午9：30-11：30，下午1：00-4：00</w:t>
              </w:r>
            </w:p>
            <w:p w14:paraId="311F55D1"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2、登记地点：山东好当家海洋发展股份有限公司证券部</w:t>
              </w:r>
            </w:p>
            <w:p w14:paraId="1A2BF624"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3、登记手续：出席会议的个人股东持本人身份证、股东账户卡、有效股权凭证；法人股东持营业执照复印件（盖章），法人授权代表授权委托书、出席人身份证、股东账户卡、有效股权凭证；委托代理人须持本人身份证、授权委托书、委托人股东账户卡、有效股权凭证办理登记手续。异地股东可用信函或传真的方式登记。</w:t>
              </w:r>
            </w:p>
            <w:p w14:paraId="238E73EF" w14:textId="77777777" w:rsidR="00F508C9" w:rsidRDefault="00000000">
              <w:pPr>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4、出席股东大会时请出示相关证件的原件。</w:t>
              </w:r>
            </w:p>
            <w:p w14:paraId="2B025BC9" w14:textId="77777777" w:rsidR="00F508C9" w:rsidRDefault="0000000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487FE32" w14:textId="77777777" w:rsidR="00F508C9"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402F8547"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联系地址：山东省荣成市虎山镇</w:t>
              </w:r>
              <w:proofErr w:type="gramStart"/>
              <w:r>
                <w:rPr>
                  <w:rFonts w:ascii="宋体" w:eastAsia="宋体" w:hAnsi="宋体" w:cs="Times New Roman" w:hint="eastAsia"/>
                  <w:sz w:val="24"/>
                  <w:szCs w:val="24"/>
                </w:rPr>
                <w:t>沙咀</w:t>
              </w:r>
              <w:proofErr w:type="gramEnd"/>
              <w:r>
                <w:rPr>
                  <w:rFonts w:ascii="宋体" w:eastAsia="宋体" w:hAnsi="宋体" w:cs="Times New Roman" w:hint="eastAsia"/>
                  <w:sz w:val="24"/>
                  <w:szCs w:val="24"/>
                </w:rPr>
                <w:t>子</w:t>
              </w:r>
            </w:p>
            <w:p w14:paraId="7A18C8B6"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 xml:space="preserve">          山东好当家海洋发展股份有限公司证券部</w:t>
              </w:r>
            </w:p>
            <w:p w14:paraId="23D8D8BE"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联 系 人：毕安宁</w:t>
              </w:r>
            </w:p>
            <w:p w14:paraId="50FFB6C8"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联系电话：0631-7438073</w:t>
              </w:r>
            </w:p>
            <w:p w14:paraId="7D13F49D" w14:textId="77777777" w:rsidR="00F508C9" w:rsidRDefault="00000000">
              <w:pPr>
                <w:spacing w:line="360" w:lineRule="auto"/>
                <w:ind w:firstLineChars="192" w:firstLine="461"/>
                <w:rPr>
                  <w:rFonts w:ascii="宋体" w:eastAsia="宋体" w:hAnsi="宋体" w:cs="Times New Roman" w:hint="eastAsia"/>
                  <w:sz w:val="24"/>
                  <w:szCs w:val="24"/>
                </w:rPr>
              </w:pPr>
              <w:r>
                <w:rPr>
                  <w:rFonts w:ascii="宋体" w:eastAsia="宋体" w:hAnsi="宋体" w:cs="Times New Roman" w:hint="eastAsia"/>
                  <w:sz w:val="24"/>
                  <w:szCs w:val="24"/>
                </w:rPr>
                <w:t>传    真：0631-7438073</w:t>
              </w:r>
            </w:p>
            <w:p w14:paraId="019C22B3" w14:textId="77777777" w:rsidR="00F508C9"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会期预定半天，出席会议者所有费用自理。</w:t>
              </w:r>
            </w:p>
            <w:p w14:paraId="5DEBE3A6" w14:textId="77777777" w:rsidR="00F508C9" w:rsidRDefault="00000000"/>
          </w:sdtContent>
        </w:sdt>
      </w:sdtContent>
    </w:sdt>
    <w:p w14:paraId="3D89411B" w14:textId="77777777" w:rsidR="00F508C9" w:rsidRDefault="00F508C9"/>
    <w:p w14:paraId="55937A08" w14:textId="77777777" w:rsidR="00F508C9" w:rsidRDefault="00F508C9"/>
    <w:p w14:paraId="15BD5ADA" w14:textId="77777777" w:rsidR="00F508C9" w:rsidRDefault="00F508C9"/>
    <w:p w14:paraId="1C531DC9" w14:textId="77777777" w:rsidR="00F508C9" w:rsidRDefault="00F508C9"/>
    <w:p w14:paraId="3BAA7186" w14:textId="77777777" w:rsidR="00F508C9" w:rsidRDefault="00F508C9"/>
    <w:p w14:paraId="14D202CA" w14:textId="77777777" w:rsidR="00F508C9"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57C1C271" w14:textId="77777777" w:rsidR="00F508C9" w:rsidRDefault="00F508C9"/>
    <w:p w14:paraId="3F4D58B2" w14:textId="77777777" w:rsidR="00F508C9"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text/>
        </w:sdtPr>
        <w:sdtContent>
          <w:r>
            <w:rPr>
              <w:rFonts w:hint="eastAsia"/>
              <w:sz w:val="24"/>
              <w:szCs w:val="24"/>
            </w:rPr>
            <w:t>山东好当家海洋发展股份有限公司</w:t>
          </w:r>
        </w:sdtContent>
      </w:sdt>
      <w:r>
        <w:rPr>
          <w:rFonts w:hint="eastAsia"/>
          <w:sz w:val="24"/>
          <w:szCs w:val="24"/>
        </w:rPr>
        <w:t>董事会</w:t>
      </w:r>
      <w:r>
        <w:rPr>
          <w:rFonts w:hint="eastAsia"/>
          <w:sz w:val="24"/>
          <w:szCs w:val="24"/>
        </w:rPr>
        <w:t xml:space="preserve"> </w:t>
      </w:r>
    </w:p>
    <w:p w14:paraId="155070DE" w14:textId="494B1D93" w:rsidR="00F508C9"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5-10-14T00:00:00Z">
            <w:dateFormat w:val="yyyy'年'M'月'd'日'"/>
            <w:lid w:val="zh-CN"/>
            <w:storeMappedDataAs w:val="dateTime"/>
            <w:calendar w:val="gregorian"/>
          </w:date>
        </w:sdtPr>
        <w:sdtContent>
          <w:r w:rsidR="00386EF9">
            <w:rPr>
              <w:rFonts w:hint="eastAsia"/>
              <w:sz w:val="24"/>
              <w:szCs w:val="24"/>
            </w:rPr>
            <w:t>2025</w:t>
          </w:r>
          <w:r w:rsidR="00386EF9">
            <w:rPr>
              <w:rFonts w:hint="eastAsia"/>
              <w:sz w:val="24"/>
              <w:szCs w:val="24"/>
            </w:rPr>
            <w:t>年</w:t>
          </w:r>
          <w:r w:rsidR="00386EF9">
            <w:rPr>
              <w:rFonts w:hint="eastAsia"/>
              <w:sz w:val="24"/>
              <w:szCs w:val="24"/>
            </w:rPr>
            <w:t>10</w:t>
          </w:r>
          <w:r w:rsidR="00386EF9">
            <w:rPr>
              <w:rFonts w:hint="eastAsia"/>
              <w:sz w:val="24"/>
              <w:szCs w:val="24"/>
            </w:rPr>
            <w:t>月</w:t>
          </w:r>
          <w:r w:rsidR="00386EF9">
            <w:rPr>
              <w:rFonts w:hint="eastAsia"/>
              <w:sz w:val="24"/>
              <w:szCs w:val="24"/>
            </w:rPr>
            <w:t>14</w:t>
          </w:r>
          <w:r w:rsidR="00386EF9">
            <w:rPr>
              <w:rFonts w:hint="eastAsia"/>
              <w:sz w:val="24"/>
              <w:szCs w:val="24"/>
            </w:rPr>
            <w:t>日</w:t>
          </w:r>
        </w:sdtContent>
      </w:sdt>
      <w:r>
        <w:rPr>
          <w:rFonts w:hint="eastAsia"/>
          <w:sz w:val="24"/>
          <w:szCs w:val="24"/>
        </w:rPr>
        <w:t xml:space="preserve"> </w:t>
      </w:r>
    </w:p>
    <w:p w14:paraId="4A06C412" w14:textId="77777777" w:rsidR="00F508C9" w:rsidRDefault="00F508C9">
      <w:pPr>
        <w:adjustRightInd w:val="0"/>
        <w:snapToGrid w:val="0"/>
        <w:spacing w:line="360" w:lineRule="auto"/>
        <w:rPr>
          <w:rFonts w:ascii="宋体" w:eastAsia="宋体" w:hAnsi="宋体" w:cs="Times New Roman" w:hint="eastAsia"/>
          <w:sz w:val="24"/>
        </w:rPr>
      </w:pPr>
    </w:p>
    <w:p w14:paraId="009CD510" w14:textId="77777777" w:rsidR="00F508C9" w:rsidRDefault="00F508C9">
      <w:pPr>
        <w:adjustRightInd w:val="0"/>
        <w:snapToGrid w:val="0"/>
        <w:spacing w:line="360" w:lineRule="auto"/>
        <w:rPr>
          <w:rFonts w:ascii="宋体" w:eastAsia="宋体" w:hAnsi="宋体" w:cs="Times New Roman" w:hint="eastAsia"/>
          <w:sz w:val="24"/>
        </w:rPr>
      </w:pPr>
    </w:p>
    <w:p w14:paraId="1BA67738" w14:textId="77777777" w:rsidR="00F508C9" w:rsidRDefault="00F508C9">
      <w:pPr>
        <w:adjustRightInd w:val="0"/>
        <w:snapToGrid w:val="0"/>
        <w:spacing w:line="360" w:lineRule="auto"/>
        <w:rPr>
          <w:rFonts w:ascii="宋体" w:eastAsia="宋体" w:hAnsi="宋体" w:cs="Times New Roman" w:hint="eastAsia"/>
          <w:sz w:val="24"/>
        </w:rPr>
      </w:pPr>
    </w:p>
    <w:p w14:paraId="5C385FDB" w14:textId="77777777" w:rsidR="00F508C9" w:rsidRDefault="00F508C9">
      <w:pPr>
        <w:adjustRightInd w:val="0"/>
        <w:snapToGrid w:val="0"/>
        <w:spacing w:line="360" w:lineRule="auto"/>
        <w:rPr>
          <w:rFonts w:ascii="宋体" w:eastAsia="宋体" w:hAnsi="宋体" w:cs="Times New Roman" w:hint="eastAsia"/>
          <w:sz w:val="24"/>
        </w:rPr>
      </w:pPr>
    </w:p>
    <w:p w14:paraId="79C248F5" w14:textId="77777777" w:rsidR="00F508C9" w:rsidRDefault="00F508C9">
      <w:pPr>
        <w:adjustRightInd w:val="0"/>
        <w:snapToGrid w:val="0"/>
        <w:spacing w:line="360" w:lineRule="auto"/>
        <w:rPr>
          <w:rFonts w:ascii="宋体" w:eastAsia="宋体" w:hAnsi="宋体" w:cs="Times New Roman" w:hint="eastAsia"/>
          <w:sz w:val="24"/>
        </w:rPr>
      </w:pPr>
    </w:p>
    <w:p w14:paraId="2D75D2D8" w14:textId="77777777" w:rsidR="00F508C9" w:rsidRDefault="00F508C9">
      <w:pPr>
        <w:adjustRightInd w:val="0"/>
        <w:snapToGrid w:val="0"/>
        <w:spacing w:line="360" w:lineRule="auto"/>
        <w:rPr>
          <w:rFonts w:ascii="宋体" w:eastAsia="宋体" w:hAnsi="宋体" w:cs="Times New Roman" w:hint="eastAsia"/>
          <w:sz w:val="24"/>
        </w:rPr>
      </w:pPr>
    </w:p>
    <w:p w14:paraId="1C267B6B" w14:textId="77777777" w:rsidR="00F508C9" w:rsidRDefault="00F508C9">
      <w:pPr>
        <w:adjustRightInd w:val="0"/>
        <w:snapToGrid w:val="0"/>
        <w:spacing w:line="360" w:lineRule="auto"/>
        <w:rPr>
          <w:rFonts w:ascii="宋体" w:eastAsia="宋体" w:hAnsi="宋体" w:cs="Times New Roman" w:hint="eastAsia"/>
          <w:sz w:val="24"/>
        </w:rPr>
      </w:pPr>
    </w:p>
    <w:p w14:paraId="0B596E46" w14:textId="77777777" w:rsidR="00F508C9" w:rsidRDefault="00F508C9">
      <w:pPr>
        <w:adjustRightInd w:val="0"/>
        <w:snapToGrid w:val="0"/>
        <w:spacing w:line="360" w:lineRule="auto"/>
        <w:rPr>
          <w:rFonts w:ascii="宋体" w:eastAsia="宋体" w:hAnsi="宋体" w:cs="Times New Roman" w:hint="eastAsia"/>
          <w:sz w:val="24"/>
        </w:rPr>
      </w:pPr>
    </w:p>
    <w:p w14:paraId="00E821F7" w14:textId="77777777" w:rsidR="00F508C9" w:rsidRDefault="00F508C9">
      <w:pPr>
        <w:adjustRightInd w:val="0"/>
        <w:snapToGrid w:val="0"/>
        <w:spacing w:line="360" w:lineRule="auto"/>
        <w:rPr>
          <w:rFonts w:ascii="宋体" w:eastAsia="宋体" w:hAnsi="宋体" w:cs="Times New Roman" w:hint="eastAsia"/>
          <w:sz w:val="24"/>
        </w:rPr>
      </w:pPr>
    </w:p>
    <w:p w14:paraId="646BAC7D" w14:textId="77777777" w:rsidR="00F508C9" w:rsidRDefault="00F508C9">
      <w:pPr>
        <w:adjustRightInd w:val="0"/>
        <w:snapToGrid w:val="0"/>
        <w:spacing w:line="360" w:lineRule="auto"/>
        <w:rPr>
          <w:rFonts w:ascii="宋体" w:eastAsia="宋体" w:hAnsi="宋体" w:cs="Times New Roman" w:hint="eastAsia"/>
          <w:sz w:val="24"/>
        </w:rPr>
      </w:pPr>
    </w:p>
    <w:p w14:paraId="11C51440" w14:textId="77777777" w:rsidR="00F508C9" w:rsidRDefault="00F508C9">
      <w:pPr>
        <w:adjustRightInd w:val="0"/>
        <w:snapToGrid w:val="0"/>
        <w:spacing w:line="360" w:lineRule="auto"/>
        <w:rPr>
          <w:rFonts w:ascii="宋体" w:eastAsia="宋体" w:hAnsi="宋体" w:cs="Times New Roman" w:hint="eastAsia"/>
          <w:sz w:val="24"/>
        </w:rPr>
      </w:pPr>
    </w:p>
    <w:p w14:paraId="50A69C36" w14:textId="77777777" w:rsidR="00F508C9" w:rsidRDefault="00F508C9">
      <w:pPr>
        <w:adjustRightInd w:val="0"/>
        <w:snapToGrid w:val="0"/>
        <w:spacing w:line="360" w:lineRule="auto"/>
        <w:rPr>
          <w:rFonts w:ascii="宋体" w:eastAsia="宋体" w:hAnsi="宋体" w:cs="Times New Roman" w:hint="eastAsia"/>
          <w:sz w:val="24"/>
        </w:rPr>
      </w:pPr>
    </w:p>
    <w:p w14:paraId="22C3AFF7" w14:textId="77777777" w:rsidR="00F508C9" w:rsidRDefault="00F508C9">
      <w:pPr>
        <w:adjustRightInd w:val="0"/>
        <w:snapToGrid w:val="0"/>
        <w:spacing w:line="360" w:lineRule="auto"/>
        <w:rPr>
          <w:rFonts w:ascii="宋体" w:eastAsia="宋体" w:hAnsi="宋体" w:cs="Times New Roman" w:hint="eastAsia"/>
          <w:sz w:val="24"/>
        </w:rPr>
      </w:pPr>
    </w:p>
    <w:p w14:paraId="4842633B" w14:textId="77777777" w:rsidR="00F508C9" w:rsidRDefault="00F508C9">
      <w:pPr>
        <w:adjustRightInd w:val="0"/>
        <w:snapToGrid w:val="0"/>
        <w:spacing w:line="360" w:lineRule="auto"/>
        <w:rPr>
          <w:rFonts w:ascii="宋体" w:eastAsia="宋体" w:hAnsi="宋体" w:cs="Times New Roman" w:hint="eastAsia"/>
          <w:sz w:val="24"/>
        </w:rPr>
      </w:pPr>
    </w:p>
    <w:p w14:paraId="163CD457" w14:textId="77777777" w:rsidR="00F508C9"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lastRenderedPageBreak/>
        <w:t>附件1：授权委托书</w:t>
      </w:r>
    </w:p>
    <w:p w14:paraId="36AABEAF" w14:textId="77777777" w:rsidR="00F508C9"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F621870" w14:textId="77777777" w:rsidR="00F508C9"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14:paraId="05206287" w14:textId="77777777" w:rsidR="00F508C9"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46707809" w14:textId="77777777" w:rsidR="00F508C9"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63B9CFEF" w14:textId="77777777" w:rsidR="00F508C9"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Content>
          <w:r>
            <w:rPr>
              <w:rFonts w:asciiTheme="minorEastAsia" w:hAnsiTheme="minorEastAsia" w:hint="eastAsia"/>
              <w:sz w:val="24"/>
              <w:szCs w:val="24"/>
            </w:rPr>
            <w:t>山东好当家海洋发展股份有限公司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Content>
        <w:p w14:paraId="6A6AFC88" w14:textId="5971B8D9" w:rsidR="00F508C9" w:rsidRDefault="00000000">
          <w:pPr>
            <w:widowControl/>
            <w:spacing w:before="100" w:beforeAutospacing="1" w:after="100" w:afterAutospacing="1"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e w:fullDate="2025-10-29T00:00:00Z">
                    <w:dateFormat w:val="yyyy'年'M'月'd'日'"/>
                    <w:lid w:val="zh-CN"/>
                    <w:storeMappedDataAs w:val="dateTime"/>
                    <w:calendar w:val="gregorian"/>
                  </w:date>
                </w:sdtPr>
                <w:sdtContent>
                  <w:r w:rsidR="00A4253E">
                    <w:rPr>
                      <w:rFonts w:ascii="宋体" w:hAnsi="宋体" w:cs="宋体" w:hint="eastAsia"/>
                      <w:kern w:val="0"/>
                      <w:sz w:val="24"/>
                      <w:szCs w:val="24"/>
                    </w:rPr>
                    <w:t>2025年10月29日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text/>
            </w:sdtPr>
            <w:sdtContent>
              <w:r>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text/>
            </w:sdtPr>
            <w:sdtContent>
              <w:r>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2566DF26" w14:textId="77777777" w:rsidR="00F508C9" w:rsidRDefault="00F508C9">
      <w:pPr>
        <w:widowControl/>
        <w:spacing w:before="100" w:beforeAutospacing="1" w:after="100" w:afterAutospacing="1" w:line="360" w:lineRule="auto"/>
        <w:ind w:firstLine="720"/>
        <w:jc w:val="left"/>
        <w:rPr>
          <w:rFonts w:ascii="宋体" w:hAnsi="宋体" w:cs="宋体" w:hint="eastAsia"/>
          <w:kern w:val="0"/>
          <w:sz w:val="24"/>
          <w:szCs w:val="24"/>
        </w:rPr>
      </w:pPr>
    </w:p>
    <w:p w14:paraId="768B844D" w14:textId="77777777" w:rsidR="00F508C9"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615F7375" w14:textId="77777777" w:rsidR="00F508C9"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3533B0D8"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Pr>
          <w:rFonts w:ascii="宋体" w:hAnsi="宋体" w:cs="宋体" w:hint="eastAsia"/>
          <w:kern w:val="0"/>
          <w:sz w:val="24"/>
        </w:rPr>
        <w:t>  </w:t>
      </w:r>
    </w:p>
    <w:bookmarkStart w:id="2" w:name="_Hlk210372619" w:displacedByCustomXml="next"/>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9640"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
            <w:gridCol w:w="5528"/>
            <w:gridCol w:w="1134"/>
            <w:gridCol w:w="1134"/>
            <w:gridCol w:w="992"/>
          </w:tblGrid>
          <w:tr w:rsidR="00F508C9" w14:paraId="609623AD" w14:textId="77777777">
            <w:tc>
              <w:tcPr>
                <w:tcW w:w="852" w:type="dxa"/>
                <w:tcMar>
                  <w:top w:w="0" w:type="dxa"/>
                  <w:left w:w="108" w:type="dxa"/>
                  <w:bottom w:w="0" w:type="dxa"/>
                  <w:right w:w="108" w:type="dxa"/>
                </w:tcMar>
              </w:tcPr>
              <w:sdt>
                <w:sdtPr>
                  <w:tag w:val="_PLD_880da3522f8c4d1aa22fdbdffd872374"/>
                  <w:id w:val="-1304312525"/>
                  <w:lock w:val="sdtLocked"/>
                </w:sdtPr>
                <w:sdtEndPr>
                  <w:rPr>
                    <w:rFonts w:ascii="宋体" w:hAnsi="宋体" w:cs="宋体" w:hint="eastAsia"/>
                    <w:kern w:val="0"/>
                    <w:sz w:val="24"/>
                  </w:rPr>
                </w:sdtEndPr>
                <w:sdtContent>
                  <w:p w14:paraId="1B140D7C"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序号</w:t>
                    </w:r>
                  </w:p>
                </w:sdtContent>
              </w:sdt>
            </w:tc>
            <w:tc>
              <w:tcPr>
                <w:tcW w:w="5528" w:type="dxa"/>
                <w:tcMar>
                  <w:top w:w="0" w:type="dxa"/>
                  <w:left w:w="108" w:type="dxa"/>
                  <w:bottom w:w="0" w:type="dxa"/>
                  <w:right w:w="108" w:type="dxa"/>
                </w:tcMar>
              </w:tcPr>
              <w:sdt>
                <w:sdtPr>
                  <w:rPr>
                    <w:rFonts w:ascii="宋体" w:hAnsi="宋体" w:cs="宋体" w:hint="eastAsia"/>
                    <w:kern w:val="0"/>
                    <w:sz w:val="24"/>
                  </w:rPr>
                  <w:tag w:val="_PLD_b8cbd42dcecb4646be0db503a6f996d5"/>
                  <w:id w:val="-1357657228"/>
                  <w:lock w:val="sdtLocked"/>
                </w:sdtPr>
                <w:sdtContent>
                  <w:p w14:paraId="6B561EA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非累积投票议案名称</w:t>
                    </w:r>
                  </w:p>
                </w:sdtContent>
              </w:sdt>
            </w:tc>
            <w:tc>
              <w:tcPr>
                <w:tcW w:w="1134" w:type="dxa"/>
                <w:tcMar>
                  <w:top w:w="0" w:type="dxa"/>
                  <w:left w:w="108" w:type="dxa"/>
                  <w:bottom w:w="0" w:type="dxa"/>
                  <w:right w:w="108" w:type="dxa"/>
                </w:tcMar>
              </w:tcPr>
              <w:sdt>
                <w:sdtPr>
                  <w:rPr>
                    <w:rFonts w:ascii="宋体" w:hAnsi="宋体" w:cs="宋体" w:hint="eastAsia"/>
                    <w:kern w:val="0"/>
                    <w:sz w:val="24"/>
                  </w:rPr>
                  <w:tag w:val="_PLD_e1a08639b5ec4faa904f55a7a16ec0e7"/>
                  <w:id w:val="1995066373"/>
                  <w:lock w:val="sdtLocked"/>
                </w:sdtPr>
                <w:sdtContent>
                  <w:p w14:paraId="61E3710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同意</w:t>
                    </w:r>
                  </w:p>
                </w:sdtContent>
              </w:sdt>
            </w:tc>
            <w:tc>
              <w:tcPr>
                <w:tcW w:w="1134" w:type="dxa"/>
                <w:tcMar>
                  <w:top w:w="0" w:type="dxa"/>
                  <w:left w:w="108" w:type="dxa"/>
                  <w:bottom w:w="0" w:type="dxa"/>
                  <w:right w:w="108" w:type="dxa"/>
                </w:tcMar>
              </w:tcPr>
              <w:sdt>
                <w:sdtPr>
                  <w:rPr>
                    <w:rFonts w:ascii="宋体" w:hAnsi="宋体" w:cs="宋体" w:hint="eastAsia"/>
                    <w:kern w:val="0"/>
                    <w:sz w:val="24"/>
                  </w:rPr>
                  <w:tag w:val="_PLD_d24829b34a4640958e6cffa74e36160f"/>
                  <w:id w:val="-1135716842"/>
                  <w:lock w:val="sdtLocked"/>
                </w:sdtPr>
                <w:sdtContent>
                  <w:p w14:paraId="6D7494A0"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反对</w:t>
                    </w:r>
                  </w:p>
                </w:sdtContent>
              </w:sdt>
            </w:tc>
            <w:tc>
              <w:tcPr>
                <w:tcW w:w="992" w:type="dxa"/>
                <w:tcMar>
                  <w:top w:w="0" w:type="dxa"/>
                  <w:left w:w="108" w:type="dxa"/>
                  <w:bottom w:w="0" w:type="dxa"/>
                  <w:right w:w="108" w:type="dxa"/>
                </w:tcMar>
              </w:tcPr>
              <w:sdt>
                <w:sdtPr>
                  <w:rPr>
                    <w:rFonts w:ascii="宋体" w:hAnsi="宋体" w:cs="宋体" w:hint="eastAsia"/>
                    <w:kern w:val="0"/>
                    <w:sz w:val="24"/>
                  </w:rPr>
                  <w:tag w:val="_PLD_a0f3f8b9ed38492bba1390afc801c905"/>
                  <w:id w:val="-849031259"/>
                  <w:lock w:val="sdtLocked"/>
                </w:sdtPr>
                <w:sdtContent>
                  <w:p w14:paraId="2C76B1F7"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弃权</w:t>
                    </w:r>
                  </w:p>
                </w:sdtContent>
              </w:sdt>
            </w:tc>
          </w:tr>
          <w:sdt>
            <w:sdtPr>
              <w:alias w:val="clcta-be:ShenYiTingQuDeYiAnHeBaoGao"/>
              <w:tag w:val="_TUP_c968bebbb9a94418902ea36ab9fc6864"/>
              <w:id w:val="-1514835255"/>
              <w:lock w:val="sdtLocked"/>
              <w:placeholder>
                <w:docPart w:val="GBC11111111111111111111111111111"/>
              </w:placeholder>
            </w:sdtPr>
            <w:sdtContent>
              <w:tr w:rsidR="00F508C9" w14:paraId="5AC5127F" w14:textId="77777777">
                <w:tc>
                  <w:tcPr>
                    <w:tcW w:w="852"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429920752"/>
                      <w:lock w:val="sdtLocked"/>
                    </w:sdtPr>
                    <w:sdtContent>
                      <w:p w14:paraId="7AE3809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1</w:t>
                        </w:r>
                      </w:p>
                    </w:sdtContent>
                  </w:sdt>
                </w:tc>
                <w:tc>
                  <w:tcPr>
                    <w:tcW w:w="5528" w:type="dxa"/>
                    <w:tcMar>
                      <w:top w:w="0" w:type="dxa"/>
                      <w:left w:w="108" w:type="dxa"/>
                      <w:bottom w:w="0" w:type="dxa"/>
                      <w:right w:w="108" w:type="dxa"/>
                    </w:tcMar>
                  </w:tcPr>
                  <w:sdt>
                    <w:sdtPr>
                      <w:rPr>
                        <w:rFonts w:ascii="宋体" w:eastAsia="宋体" w:hAnsi="宋体" w:cs="Times New Roman" w:hint="eastAsia"/>
                        <w:bCs/>
                        <w:sz w:val="24"/>
                        <w:szCs w:val="24"/>
                      </w:rPr>
                      <w:alias w:val="审议听取的议案和报告_议案和报告名称"/>
                      <w:tag w:val="_GBC_a729fa581eac4186b80537c61826f392"/>
                      <w:id w:val="-508832092"/>
                      <w:lock w:val="sdtLocked"/>
                      <w:text/>
                    </w:sdtPr>
                    <w:sdtContent>
                      <w:p w14:paraId="04C9B592"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eastAsia="宋体" w:hAnsi="宋体" w:cs="Times New Roman" w:hint="eastAsia"/>
                            <w:bCs/>
                            <w:sz w:val="24"/>
                            <w:szCs w:val="24"/>
                          </w:rPr>
                          <w:t>关于公司取消监事会</w:t>
                        </w:r>
                        <w:proofErr w:type="gramStart"/>
                        <w:r>
                          <w:rPr>
                            <w:rFonts w:ascii="宋体" w:eastAsia="宋体" w:hAnsi="宋体" w:cs="Times New Roman" w:hint="eastAsia"/>
                            <w:bCs/>
                            <w:sz w:val="24"/>
                            <w:szCs w:val="24"/>
                          </w:rPr>
                          <w:t>暨修改</w:t>
                        </w:r>
                        <w:proofErr w:type="gramEnd"/>
                        <w:r>
                          <w:rPr>
                            <w:rFonts w:ascii="宋体" w:eastAsia="宋体" w:hAnsi="宋体" w:cs="Times New Roman" w:hint="eastAsia"/>
                            <w:bCs/>
                            <w:sz w:val="24"/>
                            <w:szCs w:val="24"/>
                          </w:rPr>
                          <w:t>《公司章程》的议案</w:t>
                        </w:r>
                      </w:p>
                    </w:sdtContent>
                  </w:sdt>
                </w:tc>
                <w:tc>
                  <w:tcPr>
                    <w:tcW w:w="1134" w:type="dxa"/>
                    <w:tcMar>
                      <w:top w:w="0" w:type="dxa"/>
                      <w:left w:w="108" w:type="dxa"/>
                      <w:bottom w:w="0" w:type="dxa"/>
                      <w:right w:w="108" w:type="dxa"/>
                    </w:tcMar>
                  </w:tcPr>
                  <w:p w14:paraId="49474DDF"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134" w:type="dxa"/>
                    <w:tcMar>
                      <w:top w:w="0" w:type="dxa"/>
                      <w:left w:w="108" w:type="dxa"/>
                      <w:bottom w:w="0" w:type="dxa"/>
                      <w:right w:w="108" w:type="dxa"/>
                    </w:tcMar>
                  </w:tcPr>
                  <w:p w14:paraId="4F8347D1"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7A66F4AA"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94297296"/>
              <w:lock w:val="sdtLocked"/>
            </w:sdtPr>
            <w:sdtContent>
              <w:tr w:rsidR="00F508C9" w14:paraId="4B9E8373" w14:textId="77777777">
                <w:tc>
                  <w:tcPr>
                    <w:tcW w:w="852"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503623209"/>
                      <w:lock w:val="sdtLocked"/>
                    </w:sdtPr>
                    <w:sdtContent>
                      <w:p w14:paraId="55636BFA"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2</w:t>
                        </w:r>
                      </w:p>
                    </w:sdtContent>
                  </w:sdt>
                </w:tc>
                <w:tc>
                  <w:tcPr>
                    <w:tcW w:w="5528" w:type="dxa"/>
                    <w:tcMar>
                      <w:top w:w="0" w:type="dxa"/>
                      <w:left w:w="108" w:type="dxa"/>
                      <w:bottom w:w="0" w:type="dxa"/>
                      <w:right w:w="108" w:type="dxa"/>
                    </w:tcMar>
                  </w:tcPr>
                  <w:sdt>
                    <w:sdtPr>
                      <w:rPr>
                        <w:rFonts w:ascii="宋体" w:eastAsia="宋体" w:hAnsi="宋体" w:cs="Times New Roman" w:hint="eastAsia"/>
                        <w:bCs/>
                        <w:sz w:val="24"/>
                        <w:szCs w:val="24"/>
                      </w:rPr>
                      <w:alias w:val="审议听取的议案和报告_议案和报告名称"/>
                      <w:tag w:val="_GBC_a729fa581eac4186b80537c61826f392"/>
                      <w:id w:val="377367613"/>
                      <w:lock w:val="sdtLocked"/>
                      <w:text/>
                    </w:sdtPr>
                    <w:sdtContent>
                      <w:p w14:paraId="6232277E" w14:textId="77777777" w:rsidR="00F508C9" w:rsidRDefault="00000000">
                        <w:pPr>
                          <w:widowControl/>
                          <w:spacing w:before="100" w:beforeAutospacing="1" w:after="100" w:afterAutospacing="1" w:line="360" w:lineRule="auto"/>
                          <w:jc w:val="left"/>
                          <w:rPr>
                            <w:rFonts w:ascii="宋体" w:hAnsi="宋体" w:cs="宋体" w:hint="eastAsia"/>
                            <w:bCs/>
                            <w:kern w:val="0"/>
                            <w:sz w:val="24"/>
                          </w:rPr>
                        </w:pPr>
                        <w:r>
                          <w:rPr>
                            <w:rFonts w:ascii="宋体" w:eastAsia="宋体" w:hAnsi="宋体" w:cs="Times New Roman" w:hint="eastAsia"/>
                            <w:bCs/>
                            <w:sz w:val="24"/>
                            <w:szCs w:val="24"/>
                          </w:rPr>
                          <w:t>关于公司修改《股东会议事规则》的议案</w:t>
                        </w:r>
                      </w:p>
                    </w:sdtContent>
                  </w:sdt>
                </w:tc>
                <w:tc>
                  <w:tcPr>
                    <w:tcW w:w="1134" w:type="dxa"/>
                    <w:tcMar>
                      <w:top w:w="0" w:type="dxa"/>
                      <w:left w:w="108" w:type="dxa"/>
                      <w:bottom w:w="0" w:type="dxa"/>
                      <w:right w:w="108" w:type="dxa"/>
                    </w:tcMar>
                  </w:tcPr>
                  <w:p w14:paraId="3921E62A"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134" w:type="dxa"/>
                    <w:tcMar>
                      <w:top w:w="0" w:type="dxa"/>
                      <w:left w:w="108" w:type="dxa"/>
                      <w:bottom w:w="0" w:type="dxa"/>
                      <w:right w:w="108" w:type="dxa"/>
                    </w:tcMar>
                  </w:tcPr>
                  <w:p w14:paraId="6487A77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43310BCD"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12960569"/>
              <w:lock w:val="sdtLocked"/>
            </w:sdtPr>
            <w:sdtContent>
              <w:tr w:rsidR="00F508C9" w14:paraId="30F15C7C" w14:textId="77777777">
                <w:tc>
                  <w:tcPr>
                    <w:tcW w:w="852"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2138292681"/>
                      <w:lock w:val="sdtLocked"/>
                    </w:sdtPr>
                    <w:sdtContent>
                      <w:p w14:paraId="1B25B3AA"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3</w:t>
                        </w:r>
                      </w:p>
                    </w:sdtContent>
                  </w:sdt>
                </w:tc>
                <w:tc>
                  <w:tcPr>
                    <w:tcW w:w="5528"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1654052185"/>
                      <w:lock w:val="sdtLocked"/>
                      <w:text/>
                    </w:sdtPr>
                    <w:sdtContent>
                      <w:p w14:paraId="106A2EE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hint="eastAsia"/>
                            <w:kern w:val="0"/>
                            <w:sz w:val="24"/>
                          </w:rPr>
                          <w:t>关于公司修改《董事会议事规则》的议案</w:t>
                        </w:r>
                      </w:p>
                    </w:sdtContent>
                  </w:sdt>
                </w:tc>
                <w:tc>
                  <w:tcPr>
                    <w:tcW w:w="1134" w:type="dxa"/>
                    <w:tcMar>
                      <w:top w:w="0" w:type="dxa"/>
                      <w:left w:w="108" w:type="dxa"/>
                      <w:bottom w:w="0" w:type="dxa"/>
                      <w:right w:w="108" w:type="dxa"/>
                    </w:tcMar>
                  </w:tcPr>
                  <w:p w14:paraId="54969CA6"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134" w:type="dxa"/>
                    <w:tcMar>
                      <w:top w:w="0" w:type="dxa"/>
                      <w:left w:w="108" w:type="dxa"/>
                      <w:bottom w:w="0" w:type="dxa"/>
                      <w:right w:w="108" w:type="dxa"/>
                    </w:tcMar>
                  </w:tcPr>
                  <w:p w14:paraId="31047DBF"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1458E261"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92153188"/>
              <w:lock w:val="sdtLocked"/>
            </w:sdtPr>
            <w:sdtContent>
              <w:tr w:rsidR="00F508C9" w14:paraId="7029FC02" w14:textId="77777777">
                <w:tc>
                  <w:tcPr>
                    <w:tcW w:w="852"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318935263"/>
                      <w:lock w:val="sdtLocked"/>
                    </w:sdtPr>
                    <w:sdtContent>
                      <w:p w14:paraId="3675D232"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4</w:t>
                        </w:r>
                      </w:p>
                    </w:sdtContent>
                  </w:sdt>
                </w:tc>
                <w:tc>
                  <w:tcPr>
                    <w:tcW w:w="5528" w:type="dxa"/>
                    <w:tcMar>
                      <w:top w:w="0" w:type="dxa"/>
                      <w:left w:w="108" w:type="dxa"/>
                      <w:bottom w:w="0" w:type="dxa"/>
                      <w:right w:w="108" w:type="dxa"/>
                    </w:tcMar>
                  </w:tcPr>
                  <w:sdt>
                    <w:sdtPr>
                      <w:rPr>
                        <w:rFonts w:hint="eastAsia"/>
                        <w:bCs/>
                        <w:sz w:val="24"/>
                        <w:szCs w:val="24"/>
                      </w:rPr>
                      <w:alias w:val="审议听取的议案和报告_议案和报告名称"/>
                      <w:tag w:val="_GBC_a729fa581eac4186b80537c61826f392"/>
                      <w:id w:val="246234043"/>
                      <w:lock w:val="sdtLocked"/>
                      <w:text/>
                    </w:sdtPr>
                    <w:sdtContent>
                      <w:p w14:paraId="610D9723"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hint="eastAsia"/>
                            <w:bCs/>
                            <w:sz w:val="24"/>
                            <w:szCs w:val="24"/>
                          </w:rPr>
                          <w:t>关于公司修改《审计委员会实施细则》的议案</w:t>
                        </w:r>
                      </w:p>
                    </w:sdtContent>
                  </w:sdt>
                </w:tc>
                <w:tc>
                  <w:tcPr>
                    <w:tcW w:w="1134" w:type="dxa"/>
                    <w:tcMar>
                      <w:top w:w="0" w:type="dxa"/>
                      <w:left w:w="108" w:type="dxa"/>
                      <w:bottom w:w="0" w:type="dxa"/>
                      <w:right w:w="108" w:type="dxa"/>
                    </w:tcMar>
                  </w:tcPr>
                  <w:p w14:paraId="616C04C9"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134" w:type="dxa"/>
                    <w:tcMar>
                      <w:top w:w="0" w:type="dxa"/>
                      <w:left w:w="108" w:type="dxa"/>
                      <w:bottom w:w="0" w:type="dxa"/>
                      <w:right w:w="108" w:type="dxa"/>
                    </w:tcMar>
                  </w:tcPr>
                  <w:p w14:paraId="08008284"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14:paraId="169BC039"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70710307"/>
              <w:lock w:val="sdtLocked"/>
              <w:placeholder>
                <w:docPart w:val="9E341F03A5024D0D9373E91773CF5C2D"/>
              </w:placeholder>
            </w:sdtPr>
            <w:sdtContent>
              <w:tr w:rsidR="00F508C9" w14:paraId="7F7AFB06" w14:textId="77777777">
                <w:tc>
                  <w:tcPr>
                    <w:tcW w:w="852" w:type="dxa"/>
                    <w:tcMar>
                      <w:top w:w="0" w:type="dxa"/>
                      <w:left w:w="108" w:type="dxa"/>
                      <w:bottom w:w="0" w:type="dxa"/>
                      <w:right w:w="108" w:type="dxa"/>
                    </w:tcMar>
                  </w:tcPr>
                  <w:p w14:paraId="0F03B36D"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5</w:t>
                    </w:r>
                  </w:p>
                </w:tc>
                <w:tc>
                  <w:tcPr>
                    <w:tcW w:w="5528" w:type="dxa"/>
                    <w:tcMar>
                      <w:top w:w="0" w:type="dxa"/>
                      <w:left w:w="108" w:type="dxa"/>
                      <w:bottom w:w="0" w:type="dxa"/>
                      <w:right w:w="108" w:type="dxa"/>
                    </w:tcMar>
                  </w:tcPr>
                  <w:p w14:paraId="1C0713E6" w14:textId="77777777" w:rsidR="00F508C9" w:rsidRDefault="00000000">
                    <w:pPr>
                      <w:widowControl/>
                      <w:spacing w:before="100" w:beforeAutospacing="1" w:after="100" w:afterAutospacing="1" w:line="360" w:lineRule="auto"/>
                      <w:jc w:val="left"/>
                      <w:rPr>
                        <w:bCs/>
                        <w:sz w:val="24"/>
                        <w:szCs w:val="24"/>
                      </w:rPr>
                    </w:pPr>
                    <w:r>
                      <w:rPr>
                        <w:rFonts w:hint="eastAsia"/>
                        <w:sz w:val="24"/>
                      </w:rPr>
                      <w:t>关于公司修改《对外担保管理制度》的议案</w:t>
                    </w:r>
                  </w:p>
                </w:tc>
                <w:tc>
                  <w:tcPr>
                    <w:tcW w:w="1134" w:type="dxa"/>
                    <w:tcMar>
                      <w:top w:w="0" w:type="dxa"/>
                      <w:left w:w="108" w:type="dxa"/>
                      <w:bottom w:w="0" w:type="dxa"/>
                      <w:right w:w="108" w:type="dxa"/>
                    </w:tcMar>
                  </w:tcPr>
                  <w:p w14:paraId="569313FA"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Mar>
                      <w:top w:w="0" w:type="dxa"/>
                      <w:left w:w="108" w:type="dxa"/>
                      <w:bottom w:w="0" w:type="dxa"/>
                      <w:right w:w="108" w:type="dxa"/>
                    </w:tcMar>
                  </w:tcPr>
                  <w:p w14:paraId="63724B37"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Mar>
                      <w:top w:w="0" w:type="dxa"/>
                      <w:left w:w="108" w:type="dxa"/>
                      <w:bottom w:w="0" w:type="dxa"/>
                      <w:right w:w="108" w:type="dxa"/>
                    </w:tcMar>
                  </w:tcPr>
                  <w:p w14:paraId="32BC5E5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298663569"/>
              <w:lock w:val="sdtLocked"/>
              <w:placeholder>
                <w:docPart w:val="9E341F03A5024D0D9373E91773CF5C2D"/>
              </w:placeholder>
            </w:sdtPr>
            <w:sdtContent>
              <w:tr w:rsidR="00F508C9" w14:paraId="2731997B" w14:textId="77777777">
                <w:tc>
                  <w:tcPr>
                    <w:tcW w:w="852" w:type="dxa"/>
                    <w:tcBorders>
                      <w:bottom w:val="single" w:sz="4" w:space="0" w:color="auto"/>
                    </w:tcBorders>
                    <w:tcMar>
                      <w:top w:w="0" w:type="dxa"/>
                      <w:left w:w="108" w:type="dxa"/>
                      <w:bottom w:w="0" w:type="dxa"/>
                      <w:right w:w="108" w:type="dxa"/>
                    </w:tcMar>
                  </w:tcPr>
                  <w:p w14:paraId="6CBCA3A7"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6</w:t>
                    </w:r>
                  </w:p>
                </w:tc>
                <w:tc>
                  <w:tcPr>
                    <w:tcW w:w="5528" w:type="dxa"/>
                    <w:tcBorders>
                      <w:bottom w:val="single" w:sz="4" w:space="0" w:color="auto"/>
                    </w:tcBorders>
                    <w:tcMar>
                      <w:top w:w="0" w:type="dxa"/>
                      <w:left w:w="108" w:type="dxa"/>
                      <w:bottom w:w="0" w:type="dxa"/>
                      <w:right w:w="108" w:type="dxa"/>
                    </w:tcMar>
                  </w:tcPr>
                  <w:p w14:paraId="1BDF2093" w14:textId="77777777" w:rsidR="00F508C9" w:rsidRDefault="00000000">
                    <w:pPr>
                      <w:widowControl/>
                      <w:spacing w:before="100" w:beforeAutospacing="1" w:after="100" w:afterAutospacing="1" w:line="360" w:lineRule="auto"/>
                      <w:jc w:val="left"/>
                      <w:rPr>
                        <w:bCs/>
                        <w:sz w:val="24"/>
                        <w:szCs w:val="24"/>
                      </w:rPr>
                    </w:pPr>
                    <w:r>
                      <w:rPr>
                        <w:rFonts w:hint="eastAsia"/>
                        <w:sz w:val="24"/>
                      </w:rPr>
                      <w:t>关于公司修改《关联交易决策制度》的议案</w:t>
                    </w:r>
                  </w:p>
                </w:tc>
                <w:tc>
                  <w:tcPr>
                    <w:tcW w:w="1134" w:type="dxa"/>
                    <w:tcBorders>
                      <w:bottom w:val="single" w:sz="4" w:space="0" w:color="auto"/>
                    </w:tcBorders>
                    <w:tcMar>
                      <w:top w:w="0" w:type="dxa"/>
                      <w:left w:w="108" w:type="dxa"/>
                      <w:bottom w:w="0" w:type="dxa"/>
                      <w:right w:w="108" w:type="dxa"/>
                    </w:tcMar>
                  </w:tcPr>
                  <w:p w14:paraId="59F1784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bottom w:val="single" w:sz="4" w:space="0" w:color="auto"/>
                    </w:tcBorders>
                    <w:tcMar>
                      <w:top w:w="0" w:type="dxa"/>
                      <w:left w:w="108" w:type="dxa"/>
                      <w:bottom w:w="0" w:type="dxa"/>
                      <w:right w:w="108" w:type="dxa"/>
                    </w:tcMar>
                  </w:tcPr>
                  <w:p w14:paraId="1F9F08B7"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bottom w:val="single" w:sz="4" w:space="0" w:color="auto"/>
                    </w:tcBorders>
                    <w:tcMar>
                      <w:top w:w="0" w:type="dxa"/>
                      <w:left w:w="108" w:type="dxa"/>
                      <w:bottom w:w="0" w:type="dxa"/>
                      <w:right w:w="108" w:type="dxa"/>
                    </w:tcMar>
                  </w:tcPr>
                  <w:p w14:paraId="331E29AD"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335584387"/>
              <w:lock w:val="sdtLocked"/>
              <w:placeholder>
                <w:docPart w:val="9E341F03A5024D0D9373E91773CF5C2D"/>
              </w:placeholder>
            </w:sdtPr>
            <w:sdtContent>
              <w:tr w:rsidR="00F508C9" w14:paraId="20DDD474" w14:textId="77777777">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4AD0F"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7</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0023F" w14:textId="77777777" w:rsidR="00F508C9" w:rsidRDefault="00000000">
                    <w:pPr>
                      <w:widowControl/>
                      <w:spacing w:before="100" w:beforeAutospacing="1" w:after="100" w:afterAutospacing="1" w:line="360" w:lineRule="auto"/>
                      <w:jc w:val="left"/>
                      <w:rPr>
                        <w:bCs/>
                        <w:sz w:val="24"/>
                        <w:szCs w:val="24"/>
                      </w:rPr>
                    </w:pPr>
                    <w:r>
                      <w:rPr>
                        <w:rFonts w:hint="eastAsia"/>
                        <w:sz w:val="24"/>
                      </w:rPr>
                      <w:t>关于公司修改《独立董事工作制度》的议案</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3170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85B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8263"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427197119"/>
              <w:lock w:val="sdtLocked"/>
              <w:placeholder>
                <w:docPart w:val="9E341F03A5024D0D9373E91773CF5C2D"/>
              </w:placeholder>
            </w:sdtPr>
            <w:sdtContent>
              <w:tr w:rsidR="00F508C9" w14:paraId="62B068EB" w14:textId="77777777">
                <w:tc>
                  <w:tcPr>
                    <w:tcW w:w="852" w:type="dxa"/>
                    <w:tcBorders>
                      <w:top w:val="single" w:sz="4" w:space="0" w:color="auto"/>
                      <w:left w:val="nil"/>
                      <w:bottom w:val="nil"/>
                      <w:right w:val="nil"/>
                    </w:tcBorders>
                    <w:tcMar>
                      <w:top w:w="0" w:type="dxa"/>
                      <w:left w:w="108" w:type="dxa"/>
                      <w:bottom w:w="0" w:type="dxa"/>
                      <w:right w:w="108" w:type="dxa"/>
                    </w:tcMar>
                  </w:tcPr>
                  <w:p w14:paraId="5CDCA56F"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single" w:sz="4" w:space="0" w:color="auto"/>
                      <w:left w:val="nil"/>
                      <w:bottom w:val="nil"/>
                      <w:right w:val="nil"/>
                    </w:tcBorders>
                    <w:tcMar>
                      <w:top w:w="0" w:type="dxa"/>
                      <w:left w:w="108" w:type="dxa"/>
                      <w:bottom w:w="0" w:type="dxa"/>
                      <w:right w:w="108" w:type="dxa"/>
                    </w:tcMar>
                  </w:tcPr>
                  <w:p w14:paraId="17C378EE"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single" w:sz="4" w:space="0" w:color="auto"/>
                      <w:left w:val="nil"/>
                      <w:bottom w:val="nil"/>
                      <w:right w:val="nil"/>
                    </w:tcBorders>
                    <w:tcMar>
                      <w:top w:w="0" w:type="dxa"/>
                      <w:left w:w="108" w:type="dxa"/>
                      <w:bottom w:w="0" w:type="dxa"/>
                      <w:right w:w="108" w:type="dxa"/>
                    </w:tcMar>
                  </w:tcPr>
                  <w:p w14:paraId="410301A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single" w:sz="4" w:space="0" w:color="auto"/>
                      <w:left w:val="nil"/>
                      <w:bottom w:val="nil"/>
                      <w:right w:val="nil"/>
                    </w:tcBorders>
                    <w:tcMar>
                      <w:top w:w="0" w:type="dxa"/>
                      <w:left w:w="108" w:type="dxa"/>
                      <w:bottom w:w="0" w:type="dxa"/>
                      <w:right w:w="108" w:type="dxa"/>
                    </w:tcMar>
                  </w:tcPr>
                  <w:p w14:paraId="2B6235B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single" w:sz="4" w:space="0" w:color="auto"/>
                      <w:left w:val="nil"/>
                      <w:bottom w:val="nil"/>
                      <w:right w:val="nil"/>
                    </w:tcBorders>
                    <w:tcMar>
                      <w:top w:w="0" w:type="dxa"/>
                      <w:left w:w="108" w:type="dxa"/>
                      <w:bottom w:w="0" w:type="dxa"/>
                      <w:right w:w="108" w:type="dxa"/>
                    </w:tcMar>
                  </w:tcPr>
                  <w:p w14:paraId="71B25D4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682086261"/>
              <w:lock w:val="sdtLocked"/>
              <w:placeholder>
                <w:docPart w:val="9E341F03A5024D0D9373E91773CF5C2D"/>
              </w:placeholder>
            </w:sdtPr>
            <w:sdtContent>
              <w:tr w:rsidR="00F508C9" w14:paraId="2C792A84" w14:textId="77777777">
                <w:tc>
                  <w:tcPr>
                    <w:tcW w:w="852" w:type="dxa"/>
                    <w:tcBorders>
                      <w:top w:val="nil"/>
                      <w:left w:val="nil"/>
                      <w:bottom w:val="nil"/>
                      <w:right w:val="nil"/>
                    </w:tcBorders>
                    <w:tcMar>
                      <w:top w:w="0" w:type="dxa"/>
                      <w:left w:w="108" w:type="dxa"/>
                      <w:bottom w:w="0" w:type="dxa"/>
                      <w:right w:w="108" w:type="dxa"/>
                    </w:tcMar>
                  </w:tcPr>
                  <w:p w14:paraId="0F1452DB"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19BB479E"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40B74ABF"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52BB4CC4"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767CCAB3"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231384298"/>
              <w:lock w:val="sdtLocked"/>
              <w:placeholder>
                <w:docPart w:val="9E341F03A5024D0D9373E91773CF5C2D"/>
              </w:placeholder>
            </w:sdtPr>
            <w:sdtContent>
              <w:tr w:rsidR="00F508C9" w14:paraId="057C52C2" w14:textId="77777777">
                <w:tc>
                  <w:tcPr>
                    <w:tcW w:w="852" w:type="dxa"/>
                    <w:tcBorders>
                      <w:top w:val="nil"/>
                      <w:left w:val="nil"/>
                      <w:bottom w:val="nil"/>
                      <w:right w:val="nil"/>
                    </w:tcBorders>
                    <w:tcMar>
                      <w:top w:w="0" w:type="dxa"/>
                      <w:left w:w="108" w:type="dxa"/>
                      <w:bottom w:w="0" w:type="dxa"/>
                      <w:right w:w="108" w:type="dxa"/>
                    </w:tcMar>
                  </w:tcPr>
                  <w:p w14:paraId="2EAF906C"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204450AF"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77D80E0E"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36A0300A"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3A5FBA56"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968742411"/>
              <w:lock w:val="sdtLocked"/>
              <w:placeholder>
                <w:docPart w:val="9E341F03A5024D0D9373E91773CF5C2D"/>
              </w:placeholder>
            </w:sdtPr>
            <w:sdtContent>
              <w:tr w:rsidR="00F508C9" w14:paraId="0EA8789C" w14:textId="77777777">
                <w:tc>
                  <w:tcPr>
                    <w:tcW w:w="852" w:type="dxa"/>
                    <w:tcBorders>
                      <w:top w:val="nil"/>
                      <w:left w:val="nil"/>
                      <w:bottom w:val="nil"/>
                      <w:right w:val="nil"/>
                    </w:tcBorders>
                    <w:tcMar>
                      <w:top w:w="0" w:type="dxa"/>
                      <w:left w:w="108" w:type="dxa"/>
                      <w:bottom w:w="0" w:type="dxa"/>
                      <w:right w:w="108" w:type="dxa"/>
                    </w:tcMar>
                  </w:tcPr>
                  <w:p w14:paraId="2B220BC8"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542AD35E"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09FBA394"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15BF23DC"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60CF6026"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654724602"/>
              <w:lock w:val="sdtLocked"/>
              <w:placeholder>
                <w:docPart w:val="9E341F03A5024D0D9373E91773CF5C2D"/>
              </w:placeholder>
            </w:sdtPr>
            <w:sdtContent>
              <w:tr w:rsidR="00F508C9" w14:paraId="794A8B64" w14:textId="77777777">
                <w:tc>
                  <w:tcPr>
                    <w:tcW w:w="852" w:type="dxa"/>
                    <w:tcBorders>
                      <w:top w:val="nil"/>
                      <w:left w:val="nil"/>
                      <w:bottom w:val="nil"/>
                      <w:right w:val="nil"/>
                    </w:tcBorders>
                    <w:tcMar>
                      <w:top w:w="0" w:type="dxa"/>
                      <w:left w:w="108" w:type="dxa"/>
                      <w:bottom w:w="0" w:type="dxa"/>
                      <w:right w:w="108" w:type="dxa"/>
                    </w:tcMar>
                  </w:tcPr>
                  <w:p w14:paraId="6D59135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0D46C446"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6EE46D98"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4C4D5AF3"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4EA70A7F"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294360079"/>
              <w:lock w:val="sdtLocked"/>
              <w:placeholder>
                <w:docPart w:val="9E341F03A5024D0D9373E91773CF5C2D"/>
              </w:placeholder>
            </w:sdtPr>
            <w:sdtContent>
              <w:tr w:rsidR="00F508C9" w14:paraId="045C74D8" w14:textId="77777777">
                <w:tc>
                  <w:tcPr>
                    <w:tcW w:w="852" w:type="dxa"/>
                    <w:tcBorders>
                      <w:top w:val="nil"/>
                      <w:left w:val="nil"/>
                      <w:bottom w:val="nil"/>
                      <w:right w:val="nil"/>
                    </w:tcBorders>
                    <w:tcMar>
                      <w:top w:w="0" w:type="dxa"/>
                      <w:left w:w="108" w:type="dxa"/>
                      <w:bottom w:w="0" w:type="dxa"/>
                      <w:right w:w="108" w:type="dxa"/>
                    </w:tcMar>
                  </w:tcPr>
                  <w:p w14:paraId="7AAA54B4"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73807E31"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237600EF"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010E904B"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26C23AF4"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433867084"/>
              <w:lock w:val="sdtLocked"/>
              <w:placeholder>
                <w:docPart w:val="9E341F03A5024D0D9373E91773CF5C2D"/>
              </w:placeholder>
            </w:sdtPr>
            <w:sdtContent>
              <w:tr w:rsidR="00F508C9" w14:paraId="1B597334" w14:textId="77777777">
                <w:tc>
                  <w:tcPr>
                    <w:tcW w:w="852" w:type="dxa"/>
                    <w:tcBorders>
                      <w:top w:val="nil"/>
                      <w:left w:val="nil"/>
                      <w:bottom w:val="nil"/>
                      <w:right w:val="nil"/>
                    </w:tcBorders>
                    <w:tcMar>
                      <w:top w:w="0" w:type="dxa"/>
                      <w:left w:w="108" w:type="dxa"/>
                      <w:bottom w:w="0" w:type="dxa"/>
                      <w:right w:w="108" w:type="dxa"/>
                    </w:tcMar>
                  </w:tcPr>
                  <w:p w14:paraId="454188BA"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7E272740"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3F19C0BB"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5A0390C9"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55D65A77"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607955192"/>
              <w:lock w:val="sdtLocked"/>
              <w:placeholder>
                <w:docPart w:val="9E341F03A5024D0D9373E91773CF5C2D"/>
              </w:placeholder>
            </w:sdtPr>
            <w:sdtContent>
              <w:tr w:rsidR="00F508C9" w14:paraId="252C2FAB" w14:textId="77777777">
                <w:tc>
                  <w:tcPr>
                    <w:tcW w:w="852" w:type="dxa"/>
                    <w:tcBorders>
                      <w:top w:val="nil"/>
                      <w:left w:val="nil"/>
                      <w:bottom w:val="nil"/>
                      <w:right w:val="nil"/>
                    </w:tcBorders>
                    <w:tcMar>
                      <w:top w:w="0" w:type="dxa"/>
                      <w:left w:w="108" w:type="dxa"/>
                      <w:bottom w:w="0" w:type="dxa"/>
                      <w:right w:w="108" w:type="dxa"/>
                    </w:tcMar>
                  </w:tcPr>
                  <w:p w14:paraId="42EFCC33"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04799C3E"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486BB696"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67487DF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6314848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884061678"/>
              <w:lock w:val="sdtLocked"/>
              <w:placeholder>
                <w:docPart w:val="9E341F03A5024D0D9373E91773CF5C2D"/>
              </w:placeholder>
            </w:sdtPr>
            <w:sdtContent>
              <w:tr w:rsidR="00F508C9" w14:paraId="66B7DB06" w14:textId="77777777">
                <w:tc>
                  <w:tcPr>
                    <w:tcW w:w="852" w:type="dxa"/>
                    <w:tcBorders>
                      <w:top w:val="nil"/>
                      <w:left w:val="nil"/>
                      <w:bottom w:val="nil"/>
                      <w:right w:val="nil"/>
                    </w:tcBorders>
                    <w:tcMar>
                      <w:top w:w="0" w:type="dxa"/>
                      <w:left w:w="108" w:type="dxa"/>
                      <w:bottom w:w="0" w:type="dxa"/>
                      <w:right w:w="108" w:type="dxa"/>
                    </w:tcMar>
                  </w:tcPr>
                  <w:p w14:paraId="56D7BD7A"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2D8CCCF6"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0D9FB277"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428E427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6697C044"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448437688"/>
              <w:lock w:val="sdtLocked"/>
              <w:placeholder>
                <w:docPart w:val="9E341F03A5024D0D9373E91773CF5C2D"/>
              </w:placeholder>
            </w:sdtPr>
            <w:sdtContent>
              <w:tr w:rsidR="00F508C9" w14:paraId="2DE5EAD0" w14:textId="77777777">
                <w:tc>
                  <w:tcPr>
                    <w:tcW w:w="852" w:type="dxa"/>
                    <w:tcBorders>
                      <w:top w:val="nil"/>
                      <w:left w:val="nil"/>
                      <w:bottom w:val="nil"/>
                      <w:right w:val="nil"/>
                    </w:tcBorders>
                    <w:tcMar>
                      <w:top w:w="0" w:type="dxa"/>
                      <w:left w:w="108" w:type="dxa"/>
                      <w:bottom w:w="0" w:type="dxa"/>
                      <w:right w:w="108" w:type="dxa"/>
                    </w:tcMar>
                  </w:tcPr>
                  <w:p w14:paraId="27AAD566"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5FC98384"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50C75A82"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0AE81B3A"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0569261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128213394"/>
              <w:lock w:val="sdtLocked"/>
              <w:placeholder>
                <w:docPart w:val="9E341F03A5024D0D9373E91773CF5C2D"/>
              </w:placeholder>
            </w:sdtPr>
            <w:sdtContent>
              <w:tr w:rsidR="00F508C9" w14:paraId="2B8C3141" w14:textId="77777777">
                <w:tc>
                  <w:tcPr>
                    <w:tcW w:w="852" w:type="dxa"/>
                    <w:tcBorders>
                      <w:top w:val="nil"/>
                      <w:left w:val="nil"/>
                      <w:bottom w:val="nil"/>
                      <w:right w:val="nil"/>
                    </w:tcBorders>
                    <w:tcMar>
                      <w:top w:w="0" w:type="dxa"/>
                      <w:left w:w="108" w:type="dxa"/>
                      <w:bottom w:w="0" w:type="dxa"/>
                      <w:right w:w="108" w:type="dxa"/>
                    </w:tcMar>
                  </w:tcPr>
                  <w:p w14:paraId="14140240"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5528" w:type="dxa"/>
                    <w:tcBorders>
                      <w:top w:val="nil"/>
                      <w:left w:val="nil"/>
                      <w:bottom w:val="nil"/>
                      <w:right w:val="nil"/>
                    </w:tcBorders>
                    <w:tcMar>
                      <w:top w:w="0" w:type="dxa"/>
                      <w:left w:w="108" w:type="dxa"/>
                      <w:bottom w:w="0" w:type="dxa"/>
                      <w:right w:w="108" w:type="dxa"/>
                    </w:tcMar>
                  </w:tcPr>
                  <w:p w14:paraId="5EA71DFA" w14:textId="77777777" w:rsidR="00F508C9" w:rsidRDefault="00F508C9">
                    <w:pPr>
                      <w:widowControl/>
                      <w:spacing w:before="100" w:beforeAutospacing="1" w:after="100" w:afterAutospacing="1" w:line="360" w:lineRule="auto"/>
                      <w:jc w:val="left"/>
                      <w:rPr>
                        <w:bCs/>
                        <w:sz w:val="24"/>
                        <w:szCs w:val="24"/>
                      </w:rPr>
                    </w:pPr>
                  </w:p>
                </w:tc>
                <w:tc>
                  <w:tcPr>
                    <w:tcW w:w="1134" w:type="dxa"/>
                    <w:tcBorders>
                      <w:top w:val="nil"/>
                      <w:left w:val="nil"/>
                      <w:bottom w:val="nil"/>
                      <w:right w:val="nil"/>
                    </w:tcBorders>
                    <w:tcMar>
                      <w:top w:w="0" w:type="dxa"/>
                      <w:left w:w="108" w:type="dxa"/>
                      <w:bottom w:w="0" w:type="dxa"/>
                      <w:right w:w="108" w:type="dxa"/>
                    </w:tcMar>
                  </w:tcPr>
                  <w:p w14:paraId="4C35E807"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1134" w:type="dxa"/>
                    <w:tcBorders>
                      <w:top w:val="nil"/>
                      <w:left w:val="nil"/>
                      <w:bottom w:val="nil"/>
                      <w:right w:val="nil"/>
                    </w:tcBorders>
                    <w:tcMar>
                      <w:top w:w="0" w:type="dxa"/>
                      <w:left w:w="108" w:type="dxa"/>
                      <w:bottom w:w="0" w:type="dxa"/>
                      <w:right w:w="108" w:type="dxa"/>
                    </w:tcMar>
                  </w:tcPr>
                  <w:p w14:paraId="4B132949"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c>
                  <w:tcPr>
                    <w:tcW w:w="992" w:type="dxa"/>
                    <w:tcBorders>
                      <w:top w:val="nil"/>
                      <w:left w:val="nil"/>
                      <w:bottom w:val="nil"/>
                      <w:right w:val="nil"/>
                    </w:tcBorders>
                    <w:tcMar>
                      <w:top w:w="0" w:type="dxa"/>
                      <w:left w:w="108" w:type="dxa"/>
                      <w:bottom w:w="0" w:type="dxa"/>
                      <w:right w:w="108" w:type="dxa"/>
                    </w:tcMar>
                  </w:tcPr>
                  <w:p w14:paraId="3923C011" w14:textId="77777777" w:rsidR="00F508C9" w:rsidRDefault="00F508C9">
                    <w:pPr>
                      <w:widowControl/>
                      <w:spacing w:before="100" w:beforeAutospacing="1" w:after="100" w:afterAutospacing="1" w:line="360" w:lineRule="auto"/>
                      <w:jc w:val="left"/>
                      <w:rPr>
                        <w:rFonts w:ascii="宋体" w:hAnsi="宋体" w:cs="宋体" w:hint="eastAsia"/>
                        <w:kern w:val="0"/>
                        <w:sz w:val="24"/>
                      </w:rPr>
                    </w:pPr>
                  </w:p>
                </w:tc>
              </w:tr>
            </w:sdtContent>
          </w:sdt>
        </w:tbl>
        <w:p w14:paraId="68F23465" w14:textId="77777777" w:rsidR="00F508C9" w:rsidRDefault="00000000"/>
      </w:sdtContent>
    </w:sdt>
    <w:bookmarkEnd w:id="2"/>
    <w:p w14:paraId="2ED10000"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22F9DCC3"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6696F9BB" w14:textId="77777777" w:rsidR="00F508C9"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委托日期：　　年 月 日</w:t>
      </w:r>
    </w:p>
    <w:p w14:paraId="48F7736B"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5813ACB5" w14:textId="77777777" w:rsidR="00F508C9"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05D5779F" w14:textId="77777777" w:rsidR="00F508C9" w:rsidRDefault="00F508C9"/>
    <w:sectPr w:rsidR="00F50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2CA8" w14:textId="77777777" w:rsidR="006B1E18" w:rsidRDefault="006B1E18" w:rsidP="00CD23A6">
      <w:r>
        <w:separator/>
      </w:r>
    </w:p>
  </w:endnote>
  <w:endnote w:type="continuationSeparator" w:id="0">
    <w:p w14:paraId="5EB14B94" w14:textId="77777777" w:rsidR="006B1E18" w:rsidRDefault="006B1E18" w:rsidP="00C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DF07" w14:textId="77777777" w:rsidR="006B1E18" w:rsidRDefault="006B1E18" w:rsidP="00CD23A6">
      <w:r>
        <w:separator/>
      </w:r>
    </w:p>
  </w:footnote>
  <w:footnote w:type="continuationSeparator" w:id="0">
    <w:p w14:paraId="71929948" w14:textId="77777777" w:rsidR="006B1E18" w:rsidRDefault="006B1E18" w:rsidP="00C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7479425">
    <w:abstractNumId w:val="0"/>
  </w:num>
  <w:num w:numId="2" w16cid:durableId="1267956719">
    <w:abstractNumId w:val="4"/>
  </w:num>
  <w:num w:numId="3" w16cid:durableId="1661959594">
    <w:abstractNumId w:val="5"/>
  </w:num>
  <w:num w:numId="4" w16cid:durableId="867792062">
    <w:abstractNumId w:val="3"/>
  </w:num>
  <w:num w:numId="5" w16cid:durableId="149758769">
    <w:abstractNumId w:val="2"/>
  </w:num>
  <w:num w:numId="6" w16cid:durableId="197814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7F1922"/>
    <w:rsid w:val="000015D6"/>
    <w:rsid w:val="000020B4"/>
    <w:rsid w:val="000041D9"/>
    <w:rsid w:val="00004C3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56E6"/>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5F95"/>
    <w:rsid w:val="00107E43"/>
    <w:rsid w:val="00110C53"/>
    <w:rsid w:val="00110D20"/>
    <w:rsid w:val="00110FD3"/>
    <w:rsid w:val="00115092"/>
    <w:rsid w:val="00117BC7"/>
    <w:rsid w:val="00120C5E"/>
    <w:rsid w:val="001219CE"/>
    <w:rsid w:val="00123451"/>
    <w:rsid w:val="00123967"/>
    <w:rsid w:val="00123A27"/>
    <w:rsid w:val="0013191B"/>
    <w:rsid w:val="00134C1B"/>
    <w:rsid w:val="00136B4D"/>
    <w:rsid w:val="001375A5"/>
    <w:rsid w:val="00137C73"/>
    <w:rsid w:val="001401FD"/>
    <w:rsid w:val="00140A3D"/>
    <w:rsid w:val="00140C7F"/>
    <w:rsid w:val="00141F1A"/>
    <w:rsid w:val="00142572"/>
    <w:rsid w:val="00142BE7"/>
    <w:rsid w:val="00144132"/>
    <w:rsid w:val="00144A2D"/>
    <w:rsid w:val="001455F7"/>
    <w:rsid w:val="00147460"/>
    <w:rsid w:val="00147A20"/>
    <w:rsid w:val="00147BA3"/>
    <w:rsid w:val="001509BD"/>
    <w:rsid w:val="00153A27"/>
    <w:rsid w:val="00154F63"/>
    <w:rsid w:val="001579B3"/>
    <w:rsid w:val="001579FF"/>
    <w:rsid w:val="00157BC4"/>
    <w:rsid w:val="00160420"/>
    <w:rsid w:val="00160498"/>
    <w:rsid w:val="001612C1"/>
    <w:rsid w:val="0016177C"/>
    <w:rsid w:val="00161C76"/>
    <w:rsid w:val="001645F3"/>
    <w:rsid w:val="00164895"/>
    <w:rsid w:val="00165914"/>
    <w:rsid w:val="0017045A"/>
    <w:rsid w:val="00172E82"/>
    <w:rsid w:val="0017373A"/>
    <w:rsid w:val="00173BF4"/>
    <w:rsid w:val="001745A0"/>
    <w:rsid w:val="00177D91"/>
    <w:rsid w:val="00181043"/>
    <w:rsid w:val="00182B74"/>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13F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D6BF0"/>
    <w:rsid w:val="001E0899"/>
    <w:rsid w:val="001E1D88"/>
    <w:rsid w:val="001E2946"/>
    <w:rsid w:val="001E3876"/>
    <w:rsid w:val="001E6311"/>
    <w:rsid w:val="001E6D93"/>
    <w:rsid w:val="001E6E9C"/>
    <w:rsid w:val="001E75C4"/>
    <w:rsid w:val="001F061B"/>
    <w:rsid w:val="001F14C9"/>
    <w:rsid w:val="001F422F"/>
    <w:rsid w:val="001F5473"/>
    <w:rsid w:val="001F5742"/>
    <w:rsid w:val="001F6B2B"/>
    <w:rsid w:val="00202350"/>
    <w:rsid w:val="00202534"/>
    <w:rsid w:val="002048A3"/>
    <w:rsid w:val="00206BC7"/>
    <w:rsid w:val="00207743"/>
    <w:rsid w:val="0021064B"/>
    <w:rsid w:val="00211E70"/>
    <w:rsid w:val="00213781"/>
    <w:rsid w:val="00213C4E"/>
    <w:rsid w:val="00214045"/>
    <w:rsid w:val="00214DF3"/>
    <w:rsid w:val="00215E68"/>
    <w:rsid w:val="00216775"/>
    <w:rsid w:val="002169EF"/>
    <w:rsid w:val="0021719F"/>
    <w:rsid w:val="00220227"/>
    <w:rsid w:val="002217D3"/>
    <w:rsid w:val="002237C6"/>
    <w:rsid w:val="00226868"/>
    <w:rsid w:val="002268D6"/>
    <w:rsid w:val="0023092D"/>
    <w:rsid w:val="0023308E"/>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4546"/>
    <w:rsid w:val="00261C5C"/>
    <w:rsid w:val="00262645"/>
    <w:rsid w:val="0026370B"/>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461"/>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7C"/>
    <w:rsid w:val="003713EF"/>
    <w:rsid w:val="00372BDD"/>
    <w:rsid w:val="00373761"/>
    <w:rsid w:val="00374A19"/>
    <w:rsid w:val="0037580D"/>
    <w:rsid w:val="00376606"/>
    <w:rsid w:val="003766EF"/>
    <w:rsid w:val="00377D56"/>
    <w:rsid w:val="00380B3F"/>
    <w:rsid w:val="00382F4B"/>
    <w:rsid w:val="003843C8"/>
    <w:rsid w:val="00385206"/>
    <w:rsid w:val="00385844"/>
    <w:rsid w:val="00385AB2"/>
    <w:rsid w:val="00386EF9"/>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0E54"/>
    <w:rsid w:val="003F2E53"/>
    <w:rsid w:val="003F333E"/>
    <w:rsid w:val="003F4BA6"/>
    <w:rsid w:val="003F522F"/>
    <w:rsid w:val="003F59BF"/>
    <w:rsid w:val="003F619C"/>
    <w:rsid w:val="003F651E"/>
    <w:rsid w:val="00401D1B"/>
    <w:rsid w:val="00402CAA"/>
    <w:rsid w:val="00405F2E"/>
    <w:rsid w:val="00405F36"/>
    <w:rsid w:val="0040650F"/>
    <w:rsid w:val="00410500"/>
    <w:rsid w:val="00410B15"/>
    <w:rsid w:val="004173F1"/>
    <w:rsid w:val="00417786"/>
    <w:rsid w:val="004222C9"/>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4B7A"/>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4B79"/>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16E"/>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1C96"/>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45B6"/>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32A"/>
    <w:rsid w:val="0060241C"/>
    <w:rsid w:val="00602589"/>
    <w:rsid w:val="006035CD"/>
    <w:rsid w:val="006047FE"/>
    <w:rsid w:val="00604BA9"/>
    <w:rsid w:val="00610692"/>
    <w:rsid w:val="00610BD4"/>
    <w:rsid w:val="0061102D"/>
    <w:rsid w:val="00611550"/>
    <w:rsid w:val="00612426"/>
    <w:rsid w:val="00613D2D"/>
    <w:rsid w:val="006141F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D5A"/>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74E2"/>
    <w:rsid w:val="006901AE"/>
    <w:rsid w:val="00690B5F"/>
    <w:rsid w:val="00691573"/>
    <w:rsid w:val="00692532"/>
    <w:rsid w:val="00693E3A"/>
    <w:rsid w:val="00695C7D"/>
    <w:rsid w:val="00696793"/>
    <w:rsid w:val="00696E7C"/>
    <w:rsid w:val="0069776C"/>
    <w:rsid w:val="0069781B"/>
    <w:rsid w:val="00697C81"/>
    <w:rsid w:val="006A06A1"/>
    <w:rsid w:val="006A1254"/>
    <w:rsid w:val="006A1671"/>
    <w:rsid w:val="006A2758"/>
    <w:rsid w:val="006A5048"/>
    <w:rsid w:val="006B1E18"/>
    <w:rsid w:val="006B25BB"/>
    <w:rsid w:val="006B2FC5"/>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4545"/>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181"/>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62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E78F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2BA"/>
    <w:rsid w:val="0082561A"/>
    <w:rsid w:val="00832DB5"/>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2921"/>
    <w:rsid w:val="0091022B"/>
    <w:rsid w:val="00911787"/>
    <w:rsid w:val="00912C0E"/>
    <w:rsid w:val="00912C7E"/>
    <w:rsid w:val="009141FE"/>
    <w:rsid w:val="0091662C"/>
    <w:rsid w:val="009178FE"/>
    <w:rsid w:val="00920C2D"/>
    <w:rsid w:val="00924EDA"/>
    <w:rsid w:val="00925011"/>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8AD"/>
    <w:rsid w:val="00947FFA"/>
    <w:rsid w:val="00950AAF"/>
    <w:rsid w:val="00950D6D"/>
    <w:rsid w:val="00951D84"/>
    <w:rsid w:val="0095231C"/>
    <w:rsid w:val="009523A1"/>
    <w:rsid w:val="00952DF8"/>
    <w:rsid w:val="009540D5"/>
    <w:rsid w:val="00955841"/>
    <w:rsid w:val="0095624A"/>
    <w:rsid w:val="0095628C"/>
    <w:rsid w:val="00956B31"/>
    <w:rsid w:val="00961884"/>
    <w:rsid w:val="00962AAD"/>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44CB"/>
    <w:rsid w:val="00995E7F"/>
    <w:rsid w:val="009960C2"/>
    <w:rsid w:val="00996815"/>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057"/>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852"/>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253E"/>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29F0"/>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B7B0C"/>
    <w:rsid w:val="00AC04FB"/>
    <w:rsid w:val="00AC0EEE"/>
    <w:rsid w:val="00AC14B1"/>
    <w:rsid w:val="00AC3787"/>
    <w:rsid w:val="00AC46C4"/>
    <w:rsid w:val="00AC7A0A"/>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5FFC"/>
    <w:rsid w:val="00B169DA"/>
    <w:rsid w:val="00B16B54"/>
    <w:rsid w:val="00B20F03"/>
    <w:rsid w:val="00B2135D"/>
    <w:rsid w:val="00B220C8"/>
    <w:rsid w:val="00B221AB"/>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1754"/>
    <w:rsid w:val="00B82C84"/>
    <w:rsid w:val="00B847CA"/>
    <w:rsid w:val="00B84A37"/>
    <w:rsid w:val="00B84BB2"/>
    <w:rsid w:val="00B852A4"/>
    <w:rsid w:val="00B857A4"/>
    <w:rsid w:val="00B8645B"/>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0FDE"/>
    <w:rsid w:val="00BB1157"/>
    <w:rsid w:val="00BB2FFC"/>
    <w:rsid w:val="00BB3AB6"/>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2E0A"/>
    <w:rsid w:val="00BD3072"/>
    <w:rsid w:val="00BD42DE"/>
    <w:rsid w:val="00BD5048"/>
    <w:rsid w:val="00BD5E7C"/>
    <w:rsid w:val="00BD63A4"/>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27260"/>
    <w:rsid w:val="00C3028C"/>
    <w:rsid w:val="00C30C88"/>
    <w:rsid w:val="00C3208B"/>
    <w:rsid w:val="00C3330C"/>
    <w:rsid w:val="00C345FC"/>
    <w:rsid w:val="00C3505C"/>
    <w:rsid w:val="00C36CB8"/>
    <w:rsid w:val="00C379CA"/>
    <w:rsid w:val="00C400EF"/>
    <w:rsid w:val="00C40702"/>
    <w:rsid w:val="00C40DB4"/>
    <w:rsid w:val="00C415DA"/>
    <w:rsid w:val="00C4488D"/>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677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2684"/>
    <w:rsid w:val="00CC54FD"/>
    <w:rsid w:val="00CC6336"/>
    <w:rsid w:val="00CC74D9"/>
    <w:rsid w:val="00CD0D46"/>
    <w:rsid w:val="00CD2075"/>
    <w:rsid w:val="00CD23A6"/>
    <w:rsid w:val="00CD2DD8"/>
    <w:rsid w:val="00CD3EA8"/>
    <w:rsid w:val="00CD5931"/>
    <w:rsid w:val="00CD5F14"/>
    <w:rsid w:val="00CD6C1D"/>
    <w:rsid w:val="00CE2E27"/>
    <w:rsid w:val="00CE374C"/>
    <w:rsid w:val="00CE384F"/>
    <w:rsid w:val="00CE4117"/>
    <w:rsid w:val="00CE4C4E"/>
    <w:rsid w:val="00CE4F3E"/>
    <w:rsid w:val="00CE5EE7"/>
    <w:rsid w:val="00CE6BBE"/>
    <w:rsid w:val="00CF069C"/>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1F6"/>
    <w:rsid w:val="00D20E8A"/>
    <w:rsid w:val="00D2125F"/>
    <w:rsid w:val="00D2146D"/>
    <w:rsid w:val="00D224CB"/>
    <w:rsid w:val="00D2269B"/>
    <w:rsid w:val="00D22E35"/>
    <w:rsid w:val="00D234C0"/>
    <w:rsid w:val="00D23EC6"/>
    <w:rsid w:val="00D25209"/>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0223"/>
    <w:rsid w:val="00D82ABD"/>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614"/>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2F60"/>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07D0"/>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1C12"/>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EF5FEC"/>
    <w:rsid w:val="00F00F7F"/>
    <w:rsid w:val="00F02283"/>
    <w:rsid w:val="00F02848"/>
    <w:rsid w:val="00F029A8"/>
    <w:rsid w:val="00F02FE6"/>
    <w:rsid w:val="00F03140"/>
    <w:rsid w:val="00F03447"/>
    <w:rsid w:val="00F05861"/>
    <w:rsid w:val="00F060DF"/>
    <w:rsid w:val="00F071E1"/>
    <w:rsid w:val="00F119AC"/>
    <w:rsid w:val="00F131AE"/>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08C9"/>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496"/>
    <w:rsid w:val="00F6669E"/>
    <w:rsid w:val="00F666D6"/>
    <w:rsid w:val="00F7102E"/>
    <w:rsid w:val="00F726EA"/>
    <w:rsid w:val="00F72B7F"/>
    <w:rsid w:val="00F7320A"/>
    <w:rsid w:val="00F7373A"/>
    <w:rsid w:val="00F73ABB"/>
    <w:rsid w:val="00F74046"/>
    <w:rsid w:val="00F74414"/>
    <w:rsid w:val="00F7511F"/>
    <w:rsid w:val="00F75D20"/>
    <w:rsid w:val="00F7708A"/>
    <w:rsid w:val="00F772AF"/>
    <w:rsid w:val="00F80BEB"/>
    <w:rsid w:val="00F80D53"/>
    <w:rsid w:val="00F80F5A"/>
    <w:rsid w:val="00F8508E"/>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73B"/>
    <w:rsid w:val="00FF29FA"/>
    <w:rsid w:val="00FF4004"/>
    <w:rsid w:val="00FF4B36"/>
    <w:rsid w:val="00FF6A53"/>
    <w:rsid w:val="00FF7EFD"/>
    <w:rsid w:val="449A01C0"/>
    <w:rsid w:val="5075357B"/>
    <w:rsid w:val="58E8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26398"/>
  <w15:docId w15:val="{49E69B23-985B-45BA-8EA9-5C7BE0B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character" w:styleId="a9">
    <w:name w:val="Placeholder Text"/>
    <w:basedOn w:val="a0"/>
    <w:uiPriority w:val="99"/>
    <w:semiHidden/>
    <w:qFormat/>
    <w:rPr>
      <w:color w:val="666666"/>
    </w:rPr>
  </w:style>
  <w:style w:type="paragraph" w:styleId="aa">
    <w:name w:val="Revision"/>
    <w:hidden/>
    <w:uiPriority w:val="99"/>
    <w:unhideWhenUsed/>
    <w:rsid w:val="00962AA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s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FB5344" w:rsidRDefault="00000000">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FB5344" w:rsidRDefault="00000000">
          <w:pPr>
            <w:rPr>
              <w:rFonts w:hint="eastAsia"/>
            </w:rPr>
          </w:pPr>
          <w:r>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67AA3475-862F-404C-AB01-6C4D822BE6C1}"/>
      </w:docPartPr>
      <w:docPartBody>
        <w:p w:rsidR="00FB5344" w:rsidRDefault="00000000">
          <w:pPr>
            <w:rPr>
              <w:rFonts w:hint="eastAsia"/>
            </w:rPr>
          </w:pPr>
          <w:r>
            <w:rPr>
              <w:rStyle w:val="a3"/>
              <w:rFonts w:hint="eastAsia"/>
            </w:rPr>
            <w:t>单击或点击此处输入文字。</w:t>
          </w:r>
        </w:p>
      </w:docPartBody>
    </w:docPart>
    <w:docPart>
      <w:docPartPr>
        <w:name w:val="BC76B683EE7A4E608655D616FEB50F01"/>
        <w:category>
          <w:name w:val="常规"/>
          <w:gallery w:val="placeholder"/>
        </w:category>
        <w:types>
          <w:type w:val="bbPlcHdr"/>
        </w:types>
        <w:behaviors>
          <w:behavior w:val="content"/>
        </w:behaviors>
        <w:guid w:val="{2798D6E6-DA94-4CA1-96FA-2049A9808916}"/>
      </w:docPartPr>
      <w:docPartBody>
        <w:p w:rsidR="00FB5344" w:rsidRDefault="00000000">
          <w:pPr>
            <w:rPr>
              <w:rFonts w:hint="eastAsia"/>
            </w:rPr>
          </w:pPr>
          <w:r>
            <w:rPr>
              <w:rStyle w:val="a3"/>
              <w:rFonts w:hint="eastAsia"/>
            </w:rPr>
            <w:t xml:space="preserve">　</w:t>
          </w:r>
        </w:p>
      </w:docPartBody>
    </w:docPart>
    <w:docPart>
      <w:docPartPr>
        <w:name w:val="3C125D5ED46847E2885D6F2FC9F320C6"/>
        <w:category>
          <w:name w:val="常规"/>
          <w:gallery w:val="placeholder"/>
        </w:category>
        <w:types>
          <w:type w:val="bbPlcHdr"/>
        </w:types>
        <w:behaviors>
          <w:behavior w:val="content"/>
        </w:behaviors>
        <w:guid w:val="{FD6BE8A6-1DC5-4109-ACC4-40EAC7759E75}"/>
      </w:docPartPr>
      <w:docPartBody>
        <w:p w:rsidR="00FB5344" w:rsidRDefault="00000000">
          <w:pPr>
            <w:rPr>
              <w:rFonts w:hint="eastAsia"/>
            </w:rPr>
          </w:pPr>
          <w:r>
            <w:rPr>
              <w:rStyle w:val="a3"/>
              <w:rFonts w:hint="eastAsia"/>
            </w:rPr>
            <w:t xml:space="preserve">　</w:t>
          </w:r>
        </w:p>
      </w:docPartBody>
    </w:docPart>
    <w:docPart>
      <w:docPartPr>
        <w:name w:val="8A2AB6FD54BD499DAFD91C6703F28948"/>
        <w:category>
          <w:name w:val="常规"/>
          <w:gallery w:val="placeholder"/>
        </w:category>
        <w:types>
          <w:type w:val="bbPlcHdr"/>
        </w:types>
        <w:behaviors>
          <w:behavior w:val="content"/>
        </w:behaviors>
        <w:guid w:val="{A1C05158-B576-43DF-B8D4-3EB71E5A934E}"/>
      </w:docPartPr>
      <w:docPartBody>
        <w:p w:rsidR="00FB5344" w:rsidRDefault="00000000">
          <w:pPr>
            <w:rPr>
              <w:rFonts w:hint="eastAsia"/>
            </w:rPr>
          </w:pPr>
          <w:r>
            <w:rPr>
              <w:rStyle w:val="a3"/>
              <w:rFonts w:hint="eastAsia"/>
            </w:rPr>
            <w:t xml:space="preserve">　</w:t>
          </w:r>
        </w:p>
      </w:docPartBody>
    </w:docPart>
    <w:docPart>
      <w:docPartPr>
        <w:name w:val="9E341F03A5024D0D9373E91773CF5C2D"/>
        <w:category>
          <w:name w:val="常规"/>
          <w:gallery w:val="placeholder"/>
        </w:category>
        <w:types>
          <w:type w:val="bbPlcHdr"/>
        </w:types>
        <w:behaviors>
          <w:behavior w:val="content"/>
        </w:behaviors>
        <w:guid w:val="{9659EF83-9A40-41C4-94D7-B9041386D384}"/>
      </w:docPartPr>
      <w:docPartBody>
        <w:p w:rsidR="00FB5344" w:rsidRDefault="00000000">
          <w:pPr>
            <w:pStyle w:val="9E341F03A5024D0D9373E91773CF5C2D"/>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856E6"/>
    <w:rsid w:val="000914EC"/>
    <w:rsid w:val="000A57E3"/>
    <w:rsid w:val="000B5888"/>
    <w:rsid w:val="000C4398"/>
    <w:rsid w:val="000C4721"/>
    <w:rsid w:val="000C696C"/>
    <w:rsid w:val="000D3345"/>
    <w:rsid w:val="000D3FDD"/>
    <w:rsid w:val="000D6E1B"/>
    <w:rsid w:val="000D7806"/>
    <w:rsid w:val="000E7A86"/>
    <w:rsid w:val="0011249F"/>
    <w:rsid w:val="001212EA"/>
    <w:rsid w:val="00125A19"/>
    <w:rsid w:val="00131339"/>
    <w:rsid w:val="001339F2"/>
    <w:rsid w:val="001647E5"/>
    <w:rsid w:val="00164895"/>
    <w:rsid w:val="00170888"/>
    <w:rsid w:val="00183E68"/>
    <w:rsid w:val="00185FD2"/>
    <w:rsid w:val="001B24DB"/>
    <w:rsid w:val="001B70B3"/>
    <w:rsid w:val="001C6F23"/>
    <w:rsid w:val="001D1DD1"/>
    <w:rsid w:val="001D3CBC"/>
    <w:rsid w:val="001E5BF8"/>
    <w:rsid w:val="001E61E1"/>
    <w:rsid w:val="001F14C9"/>
    <w:rsid w:val="001F6A3E"/>
    <w:rsid w:val="00202D18"/>
    <w:rsid w:val="002340EB"/>
    <w:rsid w:val="00237C1E"/>
    <w:rsid w:val="00252884"/>
    <w:rsid w:val="0027204F"/>
    <w:rsid w:val="00286461"/>
    <w:rsid w:val="00292883"/>
    <w:rsid w:val="0029318F"/>
    <w:rsid w:val="002A46A4"/>
    <w:rsid w:val="002A4FE1"/>
    <w:rsid w:val="002A5E65"/>
    <w:rsid w:val="002A5F55"/>
    <w:rsid w:val="002B3912"/>
    <w:rsid w:val="002F09F9"/>
    <w:rsid w:val="00302B47"/>
    <w:rsid w:val="00302C47"/>
    <w:rsid w:val="00305405"/>
    <w:rsid w:val="00305FB1"/>
    <w:rsid w:val="00331BDF"/>
    <w:rsid w:val="0034366B"/>
    <w:rsid w:val="00376AD9"/>
    <w:rsid w:val="00385320"/>
    <w:rsid w:val="003904CB"/>
    <w:rsid w:val="003A4C6A"/>
    <w:rsid w:val="003A66CA"/>
    <w:rsid w:val="003A719A"/>
    <w:rsid w:val="003A7E6D"/>
    <w:rsid w:val="003B5DA5"/>
    <w:rsid w:val="003D4B93"/>
    <w:rsid w:val="003E0F3B"/>
    <w:rsid w:val="003E21B8"/>
    <w:rsid w:val="00410103"/>
    <w:rsid w:val="00417C47"/>
    <w:rsid w:val="004222C9"/>
    <w:rsid w:val="00446B61"/>
    <w:rsid w:val="00456307"/>
    <w:rsid w:val="00462C3D"/>
    <w:rsid w:val="004705B6"/>
    <w:rsid w:val="00487183"/>
    <w:rsid w:val="004879E6"/>
    <w:rsid w:val="004A11DC"/>
    <w:rsid w:val="004B4D23"/>
    <w:rsid w:val="004D4C15"/>
    <w:rsid w:val="004E3D10"/>
    <w:rsid w:val="004E516C"/>
    <w:rsid w:val="004F0A69"/>
    <w:rsid w:val="004F4B79"/>
    <w:rsid w:val="0050738C"/>
    <w:rsid w:val="005226AF"/>
    <w:rsid w:val="00532CFC"/>
    <w:rsid w:val="0054176A"/>
    <w:rsid w:val="00552678"/>
    <w:rsid w:val="00553CB8"/>
    <w:rsid w:val="00560773"/>
    <w:rsid w:val="00563934"/>
    <w:rsid w:val="00571C96"/>
    <w:rsid w:val="00583716"/>
    <w:rsid w:val="005944A6"/>
    <w:rsid w:val="005A2A8A"/>
    <w:rsid w:val="005A45B6"/>
    <w:rsid w:val="005A5743"/>
    <w:rsid w:val="005B27D4"/>
    <w:rsid w:val="005C5A67"/>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482"/>
    <w:rsid w:val="008107C5"/>
    <w:rsid w:val="008349E0"/>
    <w:rsid w:val="00876F04"/>
    <w:rsid w:val="00886E21"/>
    <w:rsid w:val="00896125"/>
    <w:rsid w:val="008A7867"/>
    <w:rsid w:val="008B16A9"/>
    <w:rsid w:val="008F50AB"/>
    <w:rsid w:val="00900AF6"/>
    <w:rsid w:val="00900DA8"/>
    <w:rsid w:val="00901A28"/>
    <w:rsid w:val="0090227C"/>
    <w:rsid w:val="00912516"/>
    <w:rsid w:val="00915FF0"/>
    <w:rsid w:val="00951B36"/>
    <w:rsid w:val="00952A93"/>
    <w:rsid w:val="009637BB"/>
    <w:rsid w:val="00980A5B"/>
    <w:rsid w:val="00982D15"/>
    <w:rsid w:val="009B35CB"/>
    <w:rsid w:val="009E1852"/>
    <w:rsid w:val="009F2E11"/>
    <w:rsid w:val="009F6265"/>
    <w:rsid w:val="00A00F2C"/>
    <w:rsid w:val="00A014BE"/>
    <w:rsid w:val="00A14DC9"/>
    <w:rsid w:val="00A26BB5"/>
    <w:rsid w:val="00A26BB7"/>
    <w:rsid w:val="00A30840"/>
    <w:rsid w:val="00A36823"/>
    <w:rsid w:val="00A37975"/>
    <w:rsid w:val="00A610B2"/>
    <w:rsid w:val="00A678E1"/>
    <w:rsid w:val="00A87493"/>
    <w:rsid w:val="00A904BF"/>
    <w:rsid w:val="00A929F0"/>
    <w:rsid w:val="00A948CF"/>
    <w:rsid w:val="00AA0FD4"/>
    <w:rsid w:val="00AA12BD"/>
    <w:rsid w:val="00AA3F8F"/>
    <w:rsid w:val="00AB322D"/>
    <w:rsid w:val="00AD2708"/>
    <w:rsid w:val="00AD622C"/>
    <w:rsid w:val="00AE1AC6"/>
    <w:rsid w:val="00AF0F7B"/>
    <w:rsid w:val="00AF5DDE"/>
    <w:rsid w:val="00B22AA8"/>
    <w:rsid w:val="00B30E1A"/>
    <w:rsid w:val="00B33910"/>
    <w:rsid w:val="00B349B7"/>
    <w:rsid w:val="00B34B8F"/>
    <w:rsid w:val="00B44806"/>
    <w:rsid w:val="00B60E0F"/>
    <w:rsid w:val="00B70386"/>
    <w:rsid w:val="00B727C0"/>
    <w:rsid w:val="00B7331A"/>
    <w:rsid w:val="00B73B2C"/>
    <w:rsid w:val="00B8645B"/>
    <w:rsid w:val="00B9049C"/>
    <w:rsid w:val="00BA2B99"/>
    <w:rsid w:val="00BC0DAA"/>
    <w:rsid w:val="00BC6698"/>
    <w:rsid w:val="00BF36CC"/>
    <w:rsid w:val="00C03F0E"/>
    <w:rsid w:val="00C31E30"/>
    <w:rsid w:val="00C52D71"/>
    <w:rsid w:val="00C52D85"/>
    <w:rsid w:val="00C623B2"/>
    <w:rsid w:val="00C67704"/>
    <w:rsid w:val="00C67F08"/>
    <w:rsid w:val="00C90AC4"/>
    <w:rsid w:val="00C95B2A"/>
    <w:rsid w:val="00CA2EE3"/>
    <w:rsid w:val="00CA30CD"/>
    <w:rsid w:val="00CA50BC"/>
    <w:rsid w:val="00CB3077"/>
    <w:rsid w:val="00CB7AB9"/>
    <w:rsid w:val="00CC33AC"/>
    <w:rsid w:val="00CD2941"/>
    <w:rsid w:val="00CD6898"/>
    <w:rsid w:val="00CE30FB"/>
    <w:rsid w:val="00CE494A"/>
    <w:rsid w:val="00CE5449"/>
    <w:rsid w:val="00CF15C1"/>
    <w:rsid w:val="00D00B0C"/>
    <w:rsid w:val="00D06FBA"/>
    <w:rsid w:val="00D109C4"/>
    <w:rsid w:val="00D22E35"/>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1C12"/>
    <w:rsid w:val="00ED21AA"/>
    <w:rsid w:val="00ED3AD7"/>
    <w:rsid w:val="00ED5881"/>
    <w:rsid w:val="00EE03B2"/>
    <w:rsid w:val="00EF5FEC"/>
    <w:rsid w:val="00F136AC"/>
    <w:rsid w:val="00F2186E"/>
    <w:rsid w:val="00F3096E"/>
    <w:rsid w:val="00F315DF"/>
    <w:rsid w:val="00F4178C"/>
    <w:rsid w:val="00F46569"/>
    <w:rsid w:val="00F5176F"/>
    <w:rsid w:val="00F51BA8"/>
    <w:rsid w:val="00F66496"/>
    <w:rsid w:val="00F71C7E"/>
    <w:rsid w:val="00F71EA4"/>
    <w:rsid w:val="00F769D0"/>
    <w:rsid w:val="00F82CE2"/>
    <w:rsid w:val="00F85E50"/>
    <w:rsid w:val="00F903A0"/>
    <w:rsid w:val="00F9128A"/>
    <w:rsid w:val="00F95C62"/>
    <w:rsid w:val="00FB42ED"/>
    <w:rsid w:val="00FB5344"/>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666666"/>
    </w:rPr>
  </w:style>
  <w:style w:type="paragraph" w:customStyle="1" w:styleId="9E341F03A5024D0D9373E91773CF5C2D">
    <w:name w:val="9E341F03A5024D0D9373E91773CF5C2D"/>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]]></t:sse>
</t:templat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mapping xmlns:m="http://mapping.word.org/2012/mapping">
  <m:namespaceDeclare prefix="clcta-gie" namespaceURI="http://www.xbrl-cn.org/cn/lcta/gie/2007-12-31"/>
  <m:namespaceDeclare prefix="clcta-be" namespaceURI="http://www.xbrl-cn.org/cn/lcta/be/2007-12-31"/>
  <m:document name="" version="1.5" optimized="false" originalVersion="1.4" helpId="301" taggingType="Axis" cryptoType="DES">
    <m:item xlName="_GBC_138c01e0fe974213b7dbee2fd8863794" concept="clcta-gie:GongSiDaiMa" label="公司代码" fixedType="Token" keyCode="GONGSI_DAIMA" keyAction="5">
      <m:simpleRule minOccurs="1"/>
    </m:item>
    <m:item xlName="_GBC_6ee4c2067d484d859d579e07119d67d5" concept="clcta-gie:GongSiJianCheng" label="公司简称" fixedType="Token" keyCode="GONGSI_JIANCHENG" keyAction="5">
      <m:simpleRule minOccurs="1"/>
    </m:item>
    <m:item xlName="_GBC_51438e46cb944a2bb6b9cb5e9d53d512" concept="clcta-gie:LinShiGongGaoBianHao" label="临时公告编号" keyCode="BIANHAO_YUSHEZHI" keyAction="5">
      <m:simpleRule minOccurs="1"/>
    </m:item>
    <m:section xlName="_GBC_288cf30cdc5345d7948eae0db734366e" title="年度股东大会" isPatch="true" helpText="注：公告标题不得超过200字，如有副标题请将内容填在控件外；" primarySection="_GBC_288cf30cdc5345d7948eae0db734366e" optionText="年度股东大会" activeContentOption="_GBC_e5bda077f0d143a5ae96b0c17026c0bd"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e549a5f0eb074dc2a099b603e27cf15a" concept="clcta-gie:GongSiFaDingZhongWenMingCheng" label="公司法定中文名称" binding="true" keyCode="FADING_MINGCHENG" keyAction="5" otherKeyActions="{&quot;KeyCode&quot;:&quot;InitialValue:股份有限公司&quot;,&quot;KeyAction&quot;:31,&quot;KeyActionTitle&quot;:null,&quot;OtherActions&quot;:null}">
        <m:simpleRule minOccurs="1"/>
      </m:item>
      <m:item xlName="_GBC_d1aff502e86b4fd78b5011ee4b3bb6b7" concept="clcta-be:GongGaoBiaoTi" label="公告标题" keyCode="text" keyAction="40" otherKeyActions="{&quot;KeyCode&quot;:&quot;200&quot;,&quot;KeyAction&quot;:45,&quot;KeyActionTitle&quot;:null,&quot;OtherActions&quot;:null}|{&quot;KeyCode&quot;:&quot;2&quot;,&quot;KeyAction&quot;:42,&quot;KeyActionTitle&quot;:null,&quot;OtherActions&quot;:null}|{&quot;KeyCode&quot;:&quot;InitialValue:年年度股东大会&quot;,&quot;KeyAction&quot;:31,&quot;KeyActionTitle&quot;:null,&quot;OtherActions&quot;:null}">
        <m:item xlName="_GBC_6654b9adaf804c7db37fc3d310e28fcb" concept="clcta-be:GuDongDaHuiZhaoKaiNianDu" label="股东大会召开年度" binding="true" formatStyle="Nothing">
          <m:simpleRule minOccurs="1"/>
        </m:item>
      </m:item>
    </m:section>
    <m:section xlName="_GBC_e5bda077f0d143a5ae96b0c17026c0bd" title="临时股东大会" isPatch="true" helpText="注：公告标题不得超过200字，如有副标题请将内容填在控件外；" primarySection="_GBC_288cf30cdc5345d7948eae0db734366e" optionText="临时股东大会" activeContentOption="_GBC_e5bda077f0d143a5ae96b0c17026c0bd"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e4161861fd03430c9cd011c3c6dff1ed" concept="clcta-gie:GongSiFaDingZhongWenMingCheng" label="公司法定中文名称" binding="true" keyCode="FADING_MINGCHENG" keyAction="5" otherKeyActions="{&quot;KeyCode&quot;:&quot;InitialValue:股份有限公司&quot;,&quot;KeyAction&quot;:31,&quot;KeyActionTitle&quot;:null,&quot;OtherActions&quot;:null}">
        <m:simpleRule minOccurs="1"/>
      </m:item>
      <m:item xlName="_GBC_010101d618344fa5b92e76d0ebe88eb1" concept="clcta-be:GongGaoBiaoTi" label="公告标题" keyCode="text" keyAction="40" otherKeyActions="{&quot;KeyCode&quot;:&quot;200&quot;,&quot;KeyAction&quot;:45,&quot;KeyActionTitle&quot;:null,&quot;OtherActions&quot;:null}|{&quot;KeyCode&quot;:&quot;2&quot;,&quot;KeyAction&quot;:42,&quot;KeyActionTitle&quot;:null,&quot;OtherActions&quot;:null}|{&quot;KeyCode&quot;:&quot;InitialValue:年第次临时股东大会&quot;,&quot;KeyAction&quot;:31,&quot;KeyActionTitle&quot;:null,&quot;OtherActions&quot;:null}">
        <m:item xlName="_GBC_a9916c55a66d448495b318c4baea1a96" concept="clcta-be:GuDongDaHuiZhaoKaiNianDu" label="股东大会召开年度" binding="true" formatStyle="Nothing">
          <m:simpleRule minOccurs="1"/>
        </m:item>
        <m:item xlName="_GBC_156d4f1f784645cc85462cafa49a0866" concept="clcta-be:GuDongDaHuiJieCi" label="股东大会届次" binding="true"/>
      </m:item>
    </m:section>
    <m:section xlName="_GBC_d6eca3e437a744ddb0979149c5d154fb" title="本公司董事会及全体董事保证本公告内容不存在任何虚假记载、误导..." helpText="注：如有董事对临时公告内容的真实性、准确性和完整性无法保证或存在异议的，公司应当在公告中作特别提示。"/>
    <m:item xlName="_GBC_93886c7b0bc945109c5d8c7f7bfe058a" concept="clcta-be:GuDongDaHuiZhaoKaiShiJian" label="股东大会召开时间" controlType="DatePicker" binding="true" keyCode="GUDONGDAHUIRI_QUESHENG" keyAction="5">
      <m:simpleRule minOccurs="1"/>
    </m:item>
    <m:section xlName="_GBC_fd666271325e4b43bcc20b33dd9b641d" title="本次股东大会涉及优先股表决议案" headerRef="1" keyAction="6" keyCode="YIAN_SF_YOUXIANGUDONG"/>
    <m:section xlName="_GBC_4f89eb24d58444568fe872d357b250be" title="本次股东大会涉及表决权恢复的优先股" headerRef="1" keyAction="6" keyCode="YIAN_SF_HUIFU_YOUXIANGUDONG">
      <m:tuple xlName="_GBC_12165fc4e42e4c0f9ea4b7e1049fc93e" concept="clcta-be:BiaoJueQuanHuiFuDeYouXianGuDaiMaHeZheSuanBiLi" primaryConcept="clcta-be:BiaoJueQuanHuiFuDeYouXianGuDaiMaHeZheSuanBiLiDaiMa" checkType="2">
        <m:item xlName="_GBC_4fc2abff5325498cb32d90a8ec8aa720" headerRef="1" concept="clcta-be:BiaoJueQuanHuiFuDeYouXianGuDaiMaHeZheSuanBiLiDaiMa" label="表决权恢复的优先股代码和折算比例_代码" fixedType="Token">
          <m:simpleRule minOccurs="1"/>
        </m:item>
        <m:item xlName="_GBC_71a797460c814d0d868715fd36677bb9" headerRef="1" concept="clcta-be:BiaoJueQuanHuiFuDeYouXianGuDaiMaHeZheSuanBiLiJianCheng" label="表决权恢复的优先股代码和折算比例_简称" fixedType="Token"/>
        <m:item xlName="_GBC_04886efe00354a5298a53f145f4ce76b" headerRef="1" concept="clcta-be:BiaoJueQuanHuiFuDeYouXianGuDaiMaHeZheSuanBiLiZheSuanBiLi" label="表决权恢复的优先股代码和折算比例_折算比例" formatStyle="Comma"/>
      </m:tuple>
    </m:section>
    <m:section xlName="_GBC_8cb8edc4279b41328f36a93cac034473" title="本次股东大会采用的网络投票系统：上海证券交易所上市公司股东大..." headerRef="1" primarySection="_GBC_8cb8edc4279b41328f36a93cac034473" optionText="上海证券交易所股东大会网络投票系统" optionGroupTitle="采用的网络投票系统" optionTargetConcept="clcta-be:GuDongDaHuiCaiYongWangLuoTouPiaoXiTong" optionTargetConceptValue="上海证券交易所股东大会网络投票系统" keyAction="4" keyCode="SF_SJS_XITONG">
      <m:item xlName="_GBC_1bda819e85f8491e8bbc629d3ea315f7" headerRef="1" concept="clcta-be:GuDongDaHuiCaiYongWangLuoTouPiaoXiTong" label="股东大会采用网络投票系统" keyCode="InitialValue:上海证券交易所股东大会网络投票系统" keyAction="31">
        <m:simpleRule minOccurs="1"/>
      </m:item>
    </m:section>
    <m:section xlName="_GBC_07fc0341751245a6b5c5545b37732acb" title="本次股东大会采用的网络投票系统：单击此处输入文字。" headerRef="1" primarySection="_GBC_8cb8edc4279b41328f36a93cac034473" optionText="其他网络投票系统" optionGroupTitle="采用的网络投票系统" optionTargetConcept="clcta-be:ShiFouCaiYongQiTaWangTouXiTong" optionTargetConceptValue="true" keyAction="4" keyCode="SF_QITA_XITONG">
      <m:item xlName="_GBC_fdb49eb203374c9faba336effddabc1d" headerRef="1" concept="clcta-be:GuDongDaHuiCaiYongWangLuoTouPiaoXiTong" label="股东大会采用网络投票系统" binding="true">
        <m:simpleRule minOccurs="1"/>
      </m:item>
    </m:section>
    <m:section xlName="_GBC_1745f1c648e94dc0902ca1b5ce41e211" title="年度股东大会" headerRef="3" primarySection="_GBC_1745f1c648e94dc0902ca1b5ce41e211" optionText="年度股东大会" activeContentOption="_GBC_7d395fe4e4094149a36da68f2b96c770" optionGroupTitle="股东大会类型" optionTargetConcept="clcta-be:GuDongDaHuiLeiXing" optionTargetConceptValue="年度股东大会" keyAction="4" keyCode="IS_YEAR_GDDH">
      <m:item xlName="_GBC_77c88e6e97744c68af49f86b68123f68" headerRef="3" concept="clcta-be:GuDongDaHuiZhaoKaiNianDu" label="股东大会召开年度" binding="true" formatStyle="Nothing">
        <m:simpleRule minOccurs="1"/>
      </m:item>
    </m:section>
    <m:section xlName="_GBC_7d395fe4e4094149a36da68f2b96c770" title="临时股东大会" headerRef="3" primarySection="_GBC_1745f1c648e94dc0902ca1b5ce41e211" optionText="临时股东大会" optionGroupTitle="股东大会类型" optionTargetConcept="clcta-be:GuDongDaHuiLeiXing" optionTargetConceptValue="临时股东大会" keyAction="4" keyCode="IS_TEMP_GDDH">
      <m:item xlName="_GBC_b05c101bf348408e837555bbb916e46e" headerRef="3" concept="clcta-be:GuDongDaHuiZhaoKaiNianDu" label="股东大会召开年度" binding="true" formatStyle="Nothing">
        <m:simpleRule minOccurs="1"/>
      </m:item>
      <m:item xlName="_GBC_62bbc6b707504444b3822ece48dec4f7" headerRef="3" concept="clcta-be:GuDongDaHuiJieCi" label="股东大会届次" binding="true"/>
    </m:section>
    <m:item xlName="_GBC_f9def81ac8ac405d8913a6b668c56c70" concept="clcta-be:GuDongDaHuiZhaoKaiShiJian" label="股东大会召开时间" controlType="DatePicker" binding="true" helpText="注：股东大会会议现场结束时间不得早于网络或其他方式。">
      <m:simpleRule minOccurs="1"/>
    </m:item>
    <m:item xlName="_GBC_3e6767cf02d74bf08c2f2f8d0c80be7f" concept="clcta-be:GuDongDaHuiXianChangHuiYiZhaoKaiShiJian" label="股东大会现场会议召开时间" formatStyle="TimeHhmm" keyCode="10" keyAction="45" otherKeyActions="{&quot;KeyCode&quot;:&quot;InitialValue:点分&quot;,&quot;KeyAction&quot;:31,&quot;KeyActionTitle&quot;:null,&quot;OtherActions&quot;:null}">
      <m:simpleRule minOccurs="1"/>
    </m:item>
    <m:item xlName="_GBC_08e4769543c64e3fa8c7571d4326782a" concept="clcta-be:GuDongDaHuiXianChangHuiYiZhaoKaiDiDian" label="股东大会现场会议召开地点">
      <m:simpleRule minOccurs="1"/>
    </m:item>
    <m:section xlName="_GBC_8b8cd4e58c3244b99c8db7fa743da007" title="网络投票系统：上海证券交易所股东大会网络投票系统网..." headerRef="7" primarySection="_GBC_8b8cd4e58c3244b99c8db7fa743da007" optionText="上海证券交易所股东大会网络投票系统" optionGroupTitle="采用的网络投票系统" optionTargetConcept="clcta-be:GuDongDaHuiCaiYongWangLuoTouPiaoXiTong" optionTargetConceptValue="上海证券交易所股东大会网络投票系统" keyAction="4" keyCode="SF_SJS_XITONG">
      <m:item xlName="_GBC_37af49947157486e9eb69f6f271e3805" wordText="上海证券交易所股东大会网络投票系统" headerRef="7" concept="clcta-be:GuDongDaHuiCaiYongWangLuoTouPiaoXiTong" label="股东大会采用网络投票系统" isCaption="true"/>
      <m:item xlName="_GBC_4e8762e6c8244fd3a39a5ee8a8010fd4" headerRef="7" concept="clcta-be:GuDongDaHuiTouPiaoRiQi" label="股东大会投票日期" controlType="DatePicker">
        <m:simpleRule minOccurs="1"/>
      </m:item>
      <m:item xlName="_GBC_c369d508c3b949c8aab96c4cd72d9dcb" headerRef="7" concept="clcta-be:WangLuoTouPiaoJieZhiRiQi" label="网络投票截止日期" controlFormula="$_GBC_4e8762e6c8244fd3a39a5ee8a8010fd4" controlFormulaRef="_GBC_4e8762e6c8244fd3a39a5ee8a8010fd4" controlType="DatePicker">
        <m:simpleRule minOccurs="1"/>
      </m:item>
    </m:section>
    <m:section xlName="_GBC_58f47730933d45f8bd7f9609ada55e45" title="网络投票系统：单击此处输入文字。网络投票起止时间：自..." headerRef="7" primarySection="_GBC_8b8cd4e58c3244b99c8db7fa743da007" optionText="其他网络投票系统" optionGroupTitle="采用的网络投票系统" optionTargetConcept="clcta-be:ShiFouCaiYongQiTaWangTouXiTong" optionTargetConceptValue="true" keyAction="4" keyCode="SF_QITA_XITONG">
      <m:item xlName="_GBC_d9c6148e672f4e8a87247c0008893949" headerRef="7" concept="clcta-be:GuDongDaHuiCaiYongWangLuoTouPiaoXiTong" label="股东大会采用网络投票系统" binding="true">
        <m:simpleRule minOccurs="1"/>
      </m:item>
      <m:item xlName="_GBC_08839f6ebc0943e9a3e4cdca46f96042" headerRef="7" concept="clcta-be:GuDongDaHuiTouPiaoRiQi" label="股东大会投票日期" controlType="DatePicker">
        <m:simpleRule minOccurs="1"/>
      </m:item>
      <m:item xlName="_GBC_37b67d76cfe04f94ab986aaaa0134e5a" headerRef="7" concept="clcta-be:WangLuoTouPiaoJieZhiRiQi" label="网络投票截止日期" controlFormula="$_GBC_08839f6ebc0943e9a3e4cdca46f96042" controlFormulaRef="_GBC_08839f6ebc0943e9a3e4cdca46f96042" controlType="DatePicker">
        <m:simpleRule minOccurs="1"/>
      </m:item>
      <m:item xlName="_GBC_617ca04ea29244478a6e4793f98fd5a6" headerRef="7" concept="clcta-be:QiTaWangLuoTouPiaoXiTongDeTouPiaoShiJian" label="其他网络投票系统的投票时间"/>
    </m:section>
    <m:section xlName="_GBC_3a632b14fac049ccab099f00779b5708" title="涉及优先股表决权恢复" headerRef="9" helpText="注：本次股东大会如涉及优先股表决权恢复的，应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说明的安排事项。" isAllowNormalRow="2" keyAction="6" keyCode="YIAN_SF_HUIFU_YOUXIANGUDONG">
      <m:tuple xlName="_GBC_1c1fb38dc8d84c38ab2925590bb641df" concept="clcta-be:BiaoJueQuanHuiFuDeYouXianGuDaiMaHeZheSuanBiLi" default_row="2" primaryConcept="clcta-be:BiaoJueQuanHuiFuDeYouXianGuDaiMaHeZheSuanBiLiDaiMa" addr="T0R1C" checkType="2">
        <m:item xlName="_GBC_2f6779eb12a7402bbd971a7968197e34" concept="clcta-be:BiaoJueQuanHuiFuDeYouXianGuDaiMaHeZheSuanBiLiDaiMa" label="表决权恢复的优先股代码和折算比例_代码" addr="T0R1C0S1_1" fixedType="Token">
          <m:simpleRule minOccurs="1"/>
        </m:item>
        <m:item xlName="_GBC_2a5e886947fa41898632b8f2e6a8132e" concept="clcta-be:BiaoJueQuanHuiFuDeYouXianGuDaiMaHeZheSuanBiLiJianCheng" label="表决权恢复的优先股代码和折算比例_简称" addr="T0R1C1S1_1" fixedType="Token"/>
        <m:item xlName="_GBC_57390635efa6465e92426675324a4f34" concept="clcta-be:BiaoJueQuanHuiFuDeYouXianGuDaiMaHeZheSuanBiLiZheSuanBiLi" label="表决权恢复的优先股代码和折算比例_折算比例" addr="T0R1C2S1_1" formatStyle="Comma"/>
        <m:item xlName="_GBC_f2d11bbae6b54ad7a1914c52e004d055" concept="clcta-be:BiaoJueQuanHuiFuDeYouXianGuDaiMaHeZheSuanBiLiQiTa" label="表决权恢复的优先股代码和折算比例_其他" addr="T0R1C3S1_1"/>
      </m:tuple>
      <m:placeholder xlName="_PLD_00d0388cc7ac40f4b508c8da65fb6c5a" headerRef="9" addr="T0R0C0S1_1"/>
      <m:placeholder xlName="_PLD_0a40c1f803714ae4881dfebd03ca109f" addr="T0R0C1S1_1"/>
      <m:placeholder xlName="_PLD_16135ea7dece47648dd2b778854a1915" addr="T0R0C2S1_1"/>
      <m:placeholder xlName="_PLD_ab5027f7b1594a858d698bbcc1564479" addr="T0R0C3S1_1"/>
    </m:section>
    <m:section xlName="_GBC_da7605f4a3d74e33805b40c1b109f81b" title="投票方式涉及征集投票权（如适用）" headerRef="10" helpText="注：如本次股东大会涉及公开征集股东投票权的，应简要说明征集投票权的基本情况，并同时发布征集投票权公告。">
      <m:item xlName="_GBC_933b968be7fb443e9034a38ab8d7b422" concept="clcta-be:TouPiaoFangShiSheJiZhengJiTouPiaoQuanQingKuang" label="投票方式涉及征集投票权情况"/>
    </m:section>
    <m:section xlName="_GBC_6cf3d47a280c46a8a6a3d32688139c81" title="股东大会审议议案及投票股东类型" headerRef="11" ignorePeriod="1" helpText="注：如本次股东大会还有其他听取报告的事项（例如：听取独立董事的述职报告等），可在议案表格之外单独说明。\n注意：议案名称长度，不能超过100个字节（一个中文两个字节）。" isAllowNormalRow="2" noCustom="1">
      <m:placeholder xlName="_GBC_21226f34f96047cd91dc81234986cb89" keyCode="SF_FEILEIJI_YIAN" keyAction="7" addr="T0R2C0S1_7"/>
      <m:tuple xlName="_GBC_7d99c1a5acb64173a253cfcdefba2671" concept="clcta-be:ShenYiTingQuDeYiAnHeBaoGao" default_row="2" addr="T0R3C">
        <m:item xlName="_GBC_84546a6090c442c0ac1c3f3ae71734f5" concept="clcta-be:ShenYiTingQuDeYiAnHeBaoGaoDeYiAnHeBaoGaoDeXuHao" label="审议听取的议案和报告_议案和报告的序号" addr="T0R3C0S1_1" controlType="CellText" formatStyle="Comma" keyCode="SF_FEILEIJI_YIAN" keyAction="7" sequenceName="主议案序号" fixedColumnWidth="true"/>
        <m:item xlName="_GBC_2d47efd670c5406fafca7da025f5f537" concept="clcta-be:ShenYiTingQuDeYiAnHeBaoGaoDeYiAnHeBaoGaoMingCheng" label="审议听取的议案和报告_议案和报告名称" addr="T0R3C1S1_1" controlType="CellInput"/>
        <m:item xlName="_GBC_cb20e7b207234f878d35369b3210f6ca" isSetDefaultValue="true" wordText="√" concept="clcta-be:ShenYiYiAnTouPiaoDuiXiangShiFouShiRenMinBiPuTongGuGuDong" label="审议议案_投票对象是否是A股股东" selectOptions="0605986e7da441b8b20b998c71237933" addr="T0R3C2S1_1" defaultValue="true" controlType="Combobox" keyCode="SF_YOU_A" keyAction="8" otherKeyActions="{&quot;KeyCode&quot;:&quot;InitialValue:√&quot;,&quot;KeyAction&quot;:31,&quot;KeyActionTitle&quot;:null,&quot;OtherActions&quot;:null}"/>
        <m:item xlName="_GBC_0ea5bf14d0214be497ad3e7163b49162" isSetDefaultValue="true" wordText="√" concept="clcta-be:ShenYiYiAnTouPiaoDuiXiangShiFouShiJingNeiShangShiWaiZiGuGuDong" label="审议议案_投票对象是否是B股股东" selectOptions="0605986e7da441b8b20b998c71237933" addr="T0R3C3S1_1" defaultValue="true" controlType="Combobox" keyCode="SF_YOU_B" keyAction="8" otherKeyActions="{&quot;KeyCode&quot;:&quot;InitialValue:√&quot;,&quot;KeyAction&quot;:31,&quot;KeyActionTitle&quot;:null,&quot;OtherActions&quot;:null}"/>
        <m:item xlName="_GBC_68d7e51181f741ab9ceb128b56246988" isSetDefaultValue="true" wordText="√" concept="clcta-be:ShenYiYiAnTouPiaoDuiXiangShiFouShiYouXianGuGuDong" label="审议议案_投票对象是否是优先股股东" selectOptions="0605986e7da441b8b20b998c71237933" addr="T0R3C5S1_1" defaultValue="true" controlType="Combobox" keyCode="YIAN_SF_YOUXIANGUDONG" keyAction="8" otherKeyActions="{&quot;KeyCode&quot;:&quot;InitialValue:√&quot;,&quot;KeyAction&quot;:31,&quot;KeyActionTitle&quot;:null,&quot;OtherActions&quot;:null}"/>
        <m:item xlName="_GBC_848a826ba725441a8d8e54757d13a456" isSetDefaultValue="true" wordText="√" concept="clcta-be:ShenYiYiAnTouPiaoDuiXiangShiFouShiHuiFuBiaoJueQuanYouXianGuGuDong" label="审议议案_投票对象是否是恢复表决权优先股股东" selectOptions="0605986e7da441b8b20b998c71237933" addr="T0R3C6S1_1" defaultValue="true" controlType="Combobox" keyCode="YIAN_SF_HUIFU_YOUXIANGUDONG" keyAction="8" otherKeyActions="{&quot;KeyCode&quot;:&quot;InitialValue:√&quot;,&quot;KeyAction&quot;:31,&quot;KeyActionTitle&quot;:null,&quot;OtherActions&quot;:null}"/>
      </m:tuple>
      <m:placeholder xlName="_GBC_b98fd4e94ce34faca603c929890bad94" keyCode="SF_LEIJI_YIAN" keyAction="7" addr="T0R5C0S1_7"/>
      <m:tuple xlName="_GBC_154b89a6b0444afe99a843b5681dff33" concept="clcta-be:LeiJiTouPiaoZhuYiAn" dynamic="false" rowGroupKey="议案组" groupRowType="1" addr="T0R6C">
        <m:item xlName="_GBC_1306b081b30b4cd98bdad7e52baeaee0" concept="clcta-be:LeiJiTouPiaoZhuYiAnZhuYiAnXuHao" label="累积投票主议案_主议案序号" addr="T0R6C0S1_1" controlType="CellText" formatStyle="NoComma2Decimals" keyCode="SF_LEIJI_YIAN" keyAction="7" sequenceName="主议案序号" secondarySequence="{&quot;Name&quot;:&quot;子议案序号&quot;,&quot;Step&quot;:&quot;0.01&quot;}" fixedColumnWidth="true"/>
        <m:item xlName="_GBC_3e982bbde5ed474d9ac9f351c4f5f6b5" wordText="关于选举董事的议案" concept="clcta-be:LeiJiTouPiaoZhuYiAnZhuYiAnMingCheng" label="累积投票主议案_主议案名称" addr="T0R6C1S1_1" controlType="CellInput" isCaption="true"/>
        <m:item xlName="_GBC_6631809cd82e4d0a82ea69b2eee5370e" cellTags="_GBC_6631809cd82e4d0a82ea69b2eee5370e|_GBC_b2c54970e7214edf926de04ac733e3d3" textBefore="应选" textAfter="（" wordText="董事" concept="clcta-be:LeiJiTouPiaoZhuYiAnXuanJuRenYuanLeiXing" label="累积投票主议案_选举人员类型" selectOptions="9f36a9fbd33a4da1bd3e3801321655a8" addr="T0R6C2S1_5" controlType="Combobox" keyCode="InitialValue:董事" keyAction="31"/>
        <m:item xlName="_GBC_b2c54970e7214edf926de04ac733e3d3" cellTags="_GBC_6631809cd82e4d0a82ea69b2eee5370e|_GBC_b2c54970e7214edf926de04ac733e3d3" concept="clcta-be:LeiJiTouPiaoZhuYiAnXuanJuRenShu" label="累积投票主议案_选举人数" addr="T0R6C2S1_5" formatStyle="Comma"/>
      </m:tuple>
      <m:tuple xlName="_GBC_e6f27368aeae4dc3a8d7932632eae6eb" concept="clcta-be:LeiJiTouPiaoZiYiAn" default_row="2" rowGroupKey="议案组" groupRowType="3" addr="T0R7C">
        <m:item xlName="_GBC_1325936a3cc14ed6a197c8c5debc2cc4" concept="clcta-be:LeiJiTouPiaoZiYiAnZiYiAnXuHao" label="累积投票子议案_子议案序号" addr="T0R7C0S1_1" controlType="CellText" formatStyle="NoComma2Decimals" keyCode="SF_LEIJI_YIAN" keyAction="7" sequenceName="子议案序号" sequenceStep="0.01" fixedColumnWidth="true"/>
        <m:item xlName="_GBC_e8c1d75f19c0494a9f871d1a19aa1de8" concept="clcta-be:LeiJiTouPiaoZiYiAnZiYiAnMingCheng" label="累积投票子议案_子议案名称" addr="T0R7C1S1_1" controlType="CellInput"/>
        <m:item xlName="_GBC_d2b0d00de949443db21e7b5c5055186e" isSetDefaultValue="true" wordText="√" concept="clcta-be:LeiJiTouPiaoZiYiAnTouPiaoDuiXiangShiFouShiRenMinBiPuTongGuGuDong" label="累积投票子议案_投票对象是否是A股股东" selectOptions="0605986e7da441b8b20b998c71237933" addr="T0R7C2S1_1" defaultValue="true" controlType="Combobox" keyCode="SF_YOU_A" keyAction="8" otherKeyActions="{&quot;KeyCode&quot;:&quot;InitialValue:√&quot;,&quot;KeyAction&quot;:31,&quot;KeyActionTitle&quot;:null,&quot;OtherActions&quot;:null}"/>
        <m:item xlName="_GBC_ed14d509739943e3b2c70464a276394a" isSetDefaultValue="true" wordText="√" concept="clcta-be:LeiJiTouPiaoZiYiAnTouPiaoDuiXiangShiFouShiJingNeiShangShiWaiZiGuGuDong" label="累积投票子议案_投票对象是否是B股股东" selectOptions="0605986e7da441b8b20b998c71237933" addr="T0R7C3S1_1" defaultValue="true" controlType="Combobox" keyCode="SF_YOU_B" keyAction="8" otherKeyActions="{&quot;KeyCode&quot;:&quot;InitialValue:√&quot;,&quot;KeyAction&quot;:31,&quot;KeyActionTitle&quot;:null,&quot;OtherActions&quot;:null}"/>
        <m:item xlName="_GBC_c3e93b3d92dd4fb39e46ba655250c051" isSetDefaultValue="true" wordText="√" concept="clcta-be:LeiJiTouPiaoZiYiAnTouPiaoDuiXiangShiFouShiHuiFuBiaoJueQuanYouXianGuGuDong" label="累积投票子议案_投票对象是否是恢复表决权优先股股东" selectOptions="0605986e7da441b8b20b998c71237933" addr="T0R7C6S1_1" defaultValue="true" controlType="Combobox" keyCode="InitialValue:√" keyAction="31"/>
      </m:tuple>
      <m:placeholder xlName="_PLD_d56e99b5af5e448aa35f6d7511a1c684" headerRef="11" addr="T0R0C0S2_1"/>
      <m:placeholder xlName="_PLD_491222976a3c4ab0b59fd08723e52dd3" addr="T0R0C1S2_1"/>
      <m:placeholder xlName="_PLD_c9e56675797c415c939766c08f5a5c21" addr="T0R0C2S1_5"/>
      <m:placeholder xlName="_PLD_586d52a0a11448758f483df4c9fc4572" addr="T0R1C2S1_1"/>
      <m:placeholder xlName="_PLD_81c0686a274545f1abe740cd03cb091d" addr="T0R1C3S1_1"/>
      <m:placeholder xlName="_PLD_6167704bc6d746c69285dc3f42b9adec" addr="T0R1C5S1_1"/>
      <m:placeholder xlName="_PLD_47fcbf69ba5140b8a32eea92e4086b6c" addr="T0R1C6S1_1"/>
    </m:section>
    <m:section xlName="_GBC_a23ff324de1841a58bae436170a1cae3" title="各议案已披露的时间和披露媒体" headerRef="11">
      <m:item xlName="_GBC_5f770f1b9bb34342b927bc1660327062" concept="clcta-be:GeYiAnYiPiLuDeShiJianHePiLuMeiTi" label="各议案已披露的时间和披露媒体"/>
    </m:section>
    <m:section xlName="_GBC_978b08a2fbba41269627d52d0afd629d" title="特别决议议案：" headerRef="11" helpText="注：填写上述议案表中的议案序号">
      <m:item xlName="_GBC_486df0031dd14ba39134e11c36b3f8e9" headerRef="11" concept="clcta-be:TeBieJueYiYiAnXuHao" label="特别决议议案序号"/>
    </m:section>
    <m:section xlName="_GBC_2257057904b84686b7f5509ab33078b1" title="对中小投资者单独计票的议案：" headerRef="11" helpText="对影响中小投资者利益的重大事项提案，应当单独说明中小投资者（除公司董事、监事、高级管理人员以及单独或合计持有公司5%以上股份的股东以外的其他股东）对该提案的表决情况和表决结果">
      <m:item xlName="_GBC_c38a919f589446b0a6a51fe743f440d2" headerRef="11" concept="clcta-be:DuiZhongXiaoTouZiZheDanDuJiPiaoDeYiAnXuHao" label="对中小投资者单独计票的议案序号" helpText="注：填写上述议案表中的议案序号"/>
    </m:section>
    <m:section xlName="_GBC_34b330412c18483dba530e46f5e92189" title="涉及关联股东回避表决的事项：" headerRef="11" helpText="注：填写上述议案表中的议案序号">
      <m:item xlName="_GBC_6e6821095eb3415d90b9845c7b3783bb" headerRef="11" concept="clcta-be:SheJiGuanLianGuDongHuiBiBiaoJueDeShiXiang" label="涉及关联股东回避表决的事项"/>
      <m:item xlName="_GBC_616e0928dacd4775a044adba065f3998" headerRef="11" concept="clcta-be:YingHuiBiBiaoJueDeGuanLianGuDongMingCheng" label="应回避表决的关联股东名称" formatStyle="Comma"/>
    </m:section>
    <m:section xlName="_GBC_88e5fb375b994ccf814004cd316ad1f1" title="涉及优先股股东参与表决的事项：" headerRef="11" helpText="注：填写上述议案表中的议案序号">
      <m:item xlName="_GBC_616dd52d05df434bb700e5025473f0bf" headerRef="11" concept="clcta-be:SheJiYouXianGuGuDongCanYuBiaoJueDeShiXiang" label="涉及优先股股东参与表决的事项"/>
    </m:section>
    <m:section xlName="_GBC_f820b28a1ce240de804fbb090a09efab" title="本公司股东通过上海证券交易所股东大会网络投票系统行使表决权的..." headerRef="13" keyAction="6" keyCode="SF_SJS_XITONG"/>
    <m:section xlName="_GBC_067901f48b6f4dba8ae1f7460b0c21df" title="股东通过上海证券交易所股东大会网络投票系统行使表决权，如果其..." headerRef="14" keyAction="6" keyCode="SF_SJS_XITONG"/>
    <m:section xlName="_GBC_b6a062e72e7d4b459eb1ef2d7cc6249c" title="股东所投选举票数超过其拥有的选举票数的，或者在差额选举中投票..." headerRef="15" keyAction="6" keyCode="SF_LEIJI_YIAN"/>
    <m:section xlName="_GBC_c147eadfb4ac459c85612fd41ac25052" title="同时持有本公司A股和B股的股东，应当分别投票。（如适用）" headerRef="18" keyAction="6" keyCode="SF_YOU_AB"/>
    <m:section xlName="_GBC_9c402be11d0e417b8000bf7bf199183b" title="同时持有本公司普通股和优先股的股东，应当分别投票；同时持有多..." headerRef="19" keyAction="6" keyCode="SF_YOU_YOUXIANGU"/>
    <m:section xlName="_GBC_817748a8105b4e0289569382c1a30386" title="采用累积投票制选举董事、独立董事和监事的投票方式，详见附件2..." headerRef="20" keyAction="6" keyCode="SF_LEIJI_YIAN"/>
    <m:section xlName="_GBC_22fc016beeb049daabc48bc25e8e1a15" title="本所认可的其他网络投票系统的投票流程、方法和注意事项。（如适..." headerRef="21" helpText="注：可在附件中详细说明该网络投票系统的投票流程、方法和注意事项。" keyAction="6" keyCode="SF_QITA_XITONG"/>
    <m:section xlName="_GBC_cabe6b987468425996bd6f588e4fe979" title="股权登记日收市后在中国登记结算有限责任公司上海分公司登记在册..." headerRef="23" helpText="注：A+H股公司应注明：H股股东参会事项参见发布的H股股东大会通知。" isAllowNormalRow="1"/>
    <m:section xlName="_GBC_7d0d3e07200f411fb18659f6ca23ddc0" title="股份类别:A股" headerRef="23" helpText="注：1、股东大会的股权登记日应为交易日，且与股东大会召开日之间的间隔不得超过7个交易日（Ａ+Ｈ股公司除外）。股权登记日一旦确定，不得变更。\r\n2、除Ａ股外，如果还涉及Ｂ股、优先股、恢复表决权优先股等股东投票的，应以列表方式列明各类股东的股权登记日和最后交易日，有多只优先股的应分别逐行列示。\r\n3、本所Ｂ股股票交易采用Ｔ+3登记的制度。原则上，Ａ股股权登记日和Ｂ股最后交易日为同一天，Ｂ股股权登记日为Ａ股股权登记日后的第3个交易日。非公开发行的优先股股票交易采用Ｔ+1登记制度，其最后交易日与Ａ股股权登记日为同一天，非公开发行优先股股权登记日为Ａ股股权登记日后的第1个交易日。" primarySection="_GBC_7d0d3e07200f411fb18659f6ca23ddc0" optionText="A股" activeContentOption="_GBC_7d0d3e07200f411fb18659f6ca23ddc0" optionGroupTitle="股份类别" isAllowNormalRow="1" keyAction="4" keyCode="SF_A">
      <m:item xlName="_GBC_eef4d97452524d85845514d64a8d4e20" concept="clcta-be:RenMinBiPuTongGuGuDaiMa" label="A股代码" addr="T0R1C1S1_1" fixedType="Token" keyCode="A_GU_DAIMA" keyAction="5"/>
      <m:item xlName="_GBC_2c8d5081f8d945f3b45bba561aa0d1a5" concept="clcta-be:RenMinBiPuTongGuJianCheng" label="A股简称" addr="T0R1C2S1_1" fixedType="Token" keyCode="A_GU_JIANCHENG" keyAction="5"/>
      <m:item xlName="_GBC_20b823b5c67147f292688af594fa8d6e" concept="clcta-be:GuDongDaHuiGuQuanDengJiRi" label="股东大会股权登记日" addr="T0R1C3S1_1" controlType="DatePicker"/>
      <m:placeholder xlName="_PLD_e1bd092698334c0986327d2a508b9f1a" headerRef="23" addr="T0R0C0S1_1"/>
      <m:placeholder xlName="_PLD_2b730091b0b84ed7a57a242964cec527" addr="T0R0C1S1_1"/>
      <m:placeholder xlName="_PLD_69d3dcf14d694263954c8a4a264f6072" addr="T0R0C2S1_1"/>
      <m:placeholder xlName="_PLD_9009eb8adc2e42a5bd20caaa427be1d2" addr="T0R0C3S1_1"/>
    </m:section>
    <m:section xlName="_GBC_0978fccb1e3042d69d8e9e4116f8def6" title="股份类别:B股" lockContent="true" headerRef="23" helpText="注：1、股东大会的股权登记日应为交易日，且与股东大会召开日之间的间隔不得超过7个交易日（Ａ+Ｈ股公司除外）。股权登记日一旦确定，不得变更。\r\n2、除Ａ股外，如果还涉及Ｂ股、优先股、恢复表决权优先股等股东投票的，应以列表方式列明各类股东的股权登记日和最后交易日，有多只优先股的应分别逐行列示。\r\n3、本所Ｂ股股票交易采用Ｔ+3登记的制度。原则上，Ａ股股权登记日和Ｂ股最后交易日为同一天，Ｂ股股权登记日为Ａ股股权登记日后的第3个交易日。非公开发行的优先股股票交易采用Ｔ+1登记制度，其最后交易日与Ａ股股权登记日为同一天，非公开发行优先股股权登记日为Ａ股股权登记日后的第1个交易日。" primarySection="_GBC_7d0d3e07200f411fb18659f6ca23ddc0" optionText="B股" activeContentOption="_GBC_0978fccb1e3042d69d8e9e4116f8def6" optionGroupTitle="股份类别" isAllowNormalRow="2" keyAction="4" keyCode="SF_B">
      <m:item xlName="_GBC_b47a2174a8714233b7f5a986f339b00e" concept="clcta-be:JingNeiShangShiWaiZiGuGuDaiMa" label="B股代码" addr="T0R1C1S1_1" fixedType="Token" keyCode="B_GU_DAIMA" keyAction="5"/>
      <m:item xlName="_GBC_0d1a08a0249d4f55b1c2257d54f3577f" concept="clcta-be:JingNeiShangShiWaiZiGuJianCheng" label="B股简称" addr="T0R1C2S1_1" fixedType="Token" keyCode="B_GU_JIANCHENG" keyAction="5"/>
      <m:item xlName="_GBC_c816ef183925443db2809be86ae15c30" concept="clcta-be:JingNeiShangShiWaiZiGuGuDongDaHuiGuQuanDengJiRi" label="B股股东大会股权登记日" addr="T0R1C3S1_1" controlType="DatePicker"/>
      <m:item xlName="_GBC_8bae424f1a9246f4817c4a6564454e6c" concept="clcta-be:JingNeiShangShiWaiZiGuGuDongDaHuiZuiHouJiaoYiRi" label="B股股东大会最后交易日" addr="T0R1C4S1_1" controlFormula="$_GBC_8bae424f1a9246f4817c4a6564454e6c" controlFormulaRef="_GBC_8bae424f1a9246f4817c4a6564454e6c" controlType="DatePicker"/>
      <m:placeholder xlName="_PLD_f673c19f0ebe4f7bafa9e369a45a8343" headerRef="23" addr="T0R0C0S1_1"/>
      <m:placeholder xlName="_PLD_962fc295a7d647d4a1d5a86e8534dee9" addr="T0R0C1S1_1"/>
      <m:placeholder xlName="_PLD_9955aa752357433cbf28338f878fe8cd" addr="T0R0C2S1_1"/>
      <m:placeholder xlName="_PLD_4a25fb9c1a7845729fa1752520b3e707" addr="T0R0C3S1_1"/>
      <m:placeholder xlName="_PLD_a01e07e6b33d4b2c8d8e27c831a22e58" addr="T0R0C4S1_1"/>
    </m:section>
    <m:section xlName="_GBC_020b4c4270c84fafa148131def0811a2" title="股份类别:AB股" headerRef="23" helpText="注：1、股东大会的股权登记日应为交易日，且与股东大会召开日之间的间隔不得超过7个交易日（Ａ+Ｈ股公司除外）。股权登记日一旦确定，不得变更。\r\n2、除Ａ股外，如果还涉及Ｂ股、优先股、恢复表决权优先股等股东投票的，应以列表方式列明各类股东的股权登记日和最后交易日，有多只优先股的应分别逐行列示。\r\n3、本所Ｂ股股票交易采用Ｔ+3登记的制度。原则上，Ａ股股权登记日和Ｂ股最后交易日为同一天，Ｂ股股权登记日为Ａ股股权登记日后的第3个交易日。非公开发行的优先股股票交易采用Ｔ+1登记制度，其最后交易日与Ａ股股权登记日为同一天，非公开发行优先股股权登记日为Ａ股股权登记日后的第1个交易日。" primarySection="_GBC_7d0d3e07200f411fb18659f6ca23ddc0" optionText="A+B股" activeContentOption="_GBC_020b4c4270c84fafa148131def0811a2" optionGroupTitle="股份类别" isAllowNormalRow="1" keyAction="4" keyCode="SF_AB">
      <m:item xlName="_GBC_44d993dd137746d78746cdd198627ec8" concept="clcta-be:RenMinBiPuTongGuGuDaiMa" label="A股代码" addr="T0R1C1S1_1" fixedType="Token" keyCode="A_GU_DAIMA" keyAction="5"/>
      <m:item xlName="_GBC_dc5db366b784411c83af8c1d09fd6a9b" concept="clcta-be:RenMinBiPuTongGuJianCheng" label="A股简称" addr="T0R1C2S1_1" fixedType="Token" keyCode="A_GU_JIANCHENG" keyAction="5"/>
      <m:item xlName="_GBC_5835794116644614b3cf9af188f3cbce" concept="clcta-be:GuDongDaHuiGuQuanDengJiRi" label="股东大会股权登记日" addr="T0R1C3S1_1" controlType="DatePicker"/>
      <m:item xlName="_GBC_a3d96884bb9644d3973f6ea5a23616e6" concept="clcta-be:JingNeiShangShiWaiZiGuGuDaiMa" label="B股代码" addr="T0R2C1S1_1" fixedType="Token" keyCode="B_GU_DAIMA" keyAction="5"/>
      <m:item xlName="_GBC_c56448062c954b0ab805559b5fcb9114" concept="clcta-be:JingNeiShangShiWaiZiGuJianCheng" label="B股简称" addr="T0R2C2S1_1" fixedType="Token" keyCode="B_GU_JIANCHENG" keyAction="5"/>
      <m:item xlName="_GBC_63d3f09de3544a12867f3ae9b8939fef" concept="clcta-be:JingNeiShangShiWaiZiGuGuDongDaHuiGuQuanDengJiRi" label="B股股东大会股权登记日" addr="T0R2C3S1_1" controlType="DatePicker"/>
      <m:item xlName="_GBC_519d2256561540b4a737c71712fea2f8" concept="clcta-be:JingNeiShangShiWaiZiGuGuDongDaHuiZuiHouJiaoYiRi" label="B股股东大会最后交易日" addr="T0R2C4S1_1" controlFormula="$_GBC_5835794116644614b3cf9af188f3cbce" controlFormulaRef="_GBC_5835794116644614b3cf9af188f3cbce" controlType="DatePicker"/>
      <m:placeholder xlName="_PLD_e744925520594ed2ac4034b34c6d3461" headerRef="23" addr="T0R0C0S1_1"/>
      <m:placeholder xlName="_PLD_312125b96ed049c8a00499d8bfe522a8" addr="T0R0C1S1_1"/>
      <m:placeholder xlName="_PLD_8302e6403cd34aa3b5515d9682eee3d5" addr="T0R0C2S1_1"/>
      <m:placeholder xlName="_PLD_1065a22a91604ce79e0aa90985380cef" addr="T0R0C3S1_1"/>
      <m:placeholder xlName="_PLD_dc33aab8147b46c0b6bb34f0dde6751b" addr="T0R0C4S1_1"/>
    </m:section>
    <m:section xlName="_GBC_fddf0b1cdef644d19fcfba5d1e6f0838" title="股份类别:A+优先股" headerRef="23" helpText="注：1、股东大会的股权登记日应为交易日，且与股东大会召开日之间的间隔不得超过7个交易日（Ａ+Ｈ股公司除外）。股权登记日一旦确定，不得变更。\r\n2、除Ａ股外，如果还涉及Ｂ股、优先股、恢复表决权优先股等股东投票的，应以列表方式列明各类股东的股权登记日和最后交易日，有多只优先股的应分别逐行列示。\r\n3、本所Ｂ股股票交易采用Ｔ+3登记的制度。原则上，Ａ股股权登记日和Ｂ股最后交易日为同一天，Ｂ股股权登记日为Ａ股股权登记日后的第3个交易日。非公开发行的优先股股票交易采用Ｔ+1登记制度，其最后交易日与Ａ股股权登记日为同一天，非公开发行优先股股权登记日为Ａ股股权登记日后的第1个交易日。" primarySection="_GBC_7d0d3e07200f411fb18659f6ca23ddc0" optionText="A+优先股" activeContentOption="_GBC_fddf0b1cdef644d19fcfba5d1e6f0838" optionGroupTitle="股份类别" isAllowNormalRow="1" keyAction="4" keyCode="SF_A_YOUXIANGU">
      <m:item xlName="_GBC_8785498054a9434d9a9c543b4a0d0ced" concept="clcta-be:RenMinBiPuTongGuGuDaiMa" label="A股代码" addr="T0R1C1S1_1" fixedType="Token" keyCode="A_GU_DAIMA" keyAction="5"/>
      <m:item xlName="_GBC_776d094baa8e4e7290fe89ebb1229754" concept="clcta-be:RenMinBiPuTongGuJianCheng" label="A股简称" addr="T0R1C2S1_1" fixedType="Token" keyCode="A_GU_JIANCHENG" keyAction="5"/>
      <m:item xlName="_GBC_e6846da7d8644beab795a0e6d813d375" concept="clcta-be:GuDongDaHuiGuQuanDengJiRi" label="股东大会股权登记日" addr="T0R1C3S1_1" controlType="DatePicker"/>
      <m:tuple xlName="_GBC_3a456a95367e4b89a9134bbb8a80590b" concept="clcta-be:QiTaLeiBieGuFenGuDongDaHuiGuQuanDengJiRiQingKuang" default_row="2" addr="T0R2C">
        <m:item xlName="_GBC_3d9b467219264ee9ac45babb2ce47168" concept="clcta-be:QiTaLeiBieGuFenGuDongDaHuiGuQuanDengJiRiQingKuangGuFenLeiBie" label="其他类别股份股东大会股权登记日情况_股份类别" selectOptions="bf9bfeace0c048378e9544ea5fe21c04" addr="T0R2C0S1_1" controlType="Combobox" keyCode="YOUXIANGU_LX_*" keyAction="5"/>
        <m:item xlName="_GBC_ea3beb35689943d287c9959127ee7e98" concept="clcta-be:QiTaLeiBieGuFenGuDongDaHuiGuQuanDengJiRiQingKuangGuPiaoDaiMa" label="其他类别股份股东大会股权登记日情况_股票代码" addr="T0R2C1S1_1" fixedType="Token" keyCode="YOUXIANGU_DAIMA_*" keyAction="5"/>
        <m:item xlName="_GBC_be557f1b8a3b436397bb597954cf78bf" concept="clcta-be:QiTaLeiBieGuFenGuDongDaHuiGuQuanDengJiRiQingKuangGuPiaoJianCheng" label="其他类别股份股东大会股权登记日情况_股票简称" addr="T0R2C2S1_1" fixedType="Token" keyCode="YOUXIANGU_JIANCHENG_*" keyAction="5"/>
        <m:item xlName="_GBC_9d22ec2e1989491eb15a0f01819765c3" concept="clcta-be:QiTaLeiBieGuFenGuDongDaHuiGuQuanDengJiRiQingKuangGuQuanDengJiRi" label="其他类别股份股东大会股权登记日情况_股权登记日" addr="T0R2C3S1_1" controlFormula="if( substring($_GBC_ea3beb35689943d287c9959127ee7e98,1,3) eq '330' ) then $_GBC_e6846da7d8644beab795a0e6d813d375 else &quot;&quot;" controlFormulaRef="_GBC_ea3beb35689943d287c9959127ee7e98|_GBC_e6846da7d8644beab795a0e6d813d375" controlType="DatePicker"/>
        <m:item xlName="_GBC_672027fe20f34afcb7ae2f93e9db4335" concept="clcta-be:QiTaLeiBieGuFenGuDongDaHuiGuQuanDengJiRiQingKuangZuiHouJiaoYiRi" label="其他类别股份股东大会股权登记日情况_最后交易日" addr="T0R2C4S1_1" controlFormula="if( substring($_GBC_ea3beb35689943d287c9959127ee7e98,1,3) eq '360' ) then $_GBC_e6846da7d8644beab795a0e6d813d375 else &quot;&quot;" controlFormulaRef="_GBC_ea3beb35689943d287c9959127ee7e98|_GBC_e6846da7d8644beab795a0e6d813d375" controlType="DatePicker"/>
      </m:tuple>
      <m:placeholder xlName="_PLD_7fd4e406e61747e1b7a78dad78efb933" headerRef="23" addr="T0R0C0S1_1"/>
      <m:placeholder xlName="_PLD_72d89a6c78a74f4a9c4a09e451e7286b" addr="T0R0C1S1_1"/>
      <m:placeholder xlName="_PLD_05ebe60249e845aaa7b1d8fd0053c5bd" addr="T0R0C2S1_1"/>
      <m:placeholder xlName="_PLD_2db5504972044d00972e885097e3d2a3" addr="T0R0C3S1_1"/>
      <m:placeholder xlName="_PLD_ffb04d6c4fa74d8a8be29ead4592007b" addr="T0R0C4S1_1"/>
    </m:section>
    <m:section xlName="_GBC_aa816f7ed000468da8be25c5434067d0" title="股份类别:AB+优先股" headerRef="23" helpText="注：1、股东大会的股权登记日应为交易日，且与股东大会召开日之间的间隔不得超过7个交易日（Ａ+Ｈ股公司除外）。股权登记日一旦确定，不得变更。\r\n2、除Ａ股外，如果还涉及Ｂ股、优先股、恢复表决权优先股等股东投票的，应以列表方式列明各类股东的股权登记日和最后交易日，有多只优先股的应分别逐行列示。\r\n3、本所Ｂ股股票交易采用Ｔ+3登记的制度。原则上，Ａ股股权登记日和Ｂ股最后交易日为同一天，Ｂ股股权登记日为Ａ股股权登记日后的第3个交易日。非公开发行的优先股股票交易采用Ｔ+1登记制度，其最后交易日与Ａ股股权登记日为同一天，非公开发行优先股股权登记日为Ａ股股权登记日后的第1个交易日。" primarySection="_GBC_7d0d3e07200f411fb18659f6ca23ddc0" optionText="A+B+优先股" activeContentOption="_GBC_aa816f7ed000468da8be25c5434067d0" optionGroupTitle="股份类别" isAllowNormalRow="1" keyAction="4" keyCode="SF_AB_YOUXIANGU">
      <m:item xlName="_GBC_abb0a8cb81b04ddda56d80d7f56f4d36" concept="clcta-be:RenMinBiPuTongGuGuDaiMa" label="A股代码" addr="T0R1C1S1_1" fixedType="Token" keyCode="A_GU_DAIMA" keyAction="5"/>
      <m:item xlName="_GBC_6263455d34074e908158a3378f9e250b" concept="clcta-be:RenMinBiPuTongGuJianCheng" label="A股简称" addr="T0R1C2S1_1" fixedType="Token" keyCode="A_GU_JIANCHENG" keyAction="5"/>
      <m:item xlName="_GBC_dfb035b780744913ae7573bd6a0c968f" concept="clcta-be:GuDongDaHuiGuQuanDengJiRi" label="股东大会股权登记日" addr="T0R1C3S1_1" controlType="DatePicker"/>
      <m:item xlName="_GBC_3ac86e0b30004265b084a560835843d0" concept="clcta-be:JingNeiShangShiWaiZiGuGuDaiMa" label="B股代码" addr="T0R2C1S1_1" fixedType="Token" keyCode="B_GU_DAIMA" keyAction="5"/>
      <m:item xlName="_GBC_72c9a74eff92451ba9065b827a0ce449" concept="clcta-be:JingNeiShangShiWaiZiGuJianCheng" label="B股简称" addr="T0R2C2S1_1" fixedType="Token" keyCode="B_GU_JIANCHENG" keyAction="5"/>
      <m:item xlName="_GBC_527df04fbb8549aa8a3dbcfb8e545128" concept="clcta-be:JingNeiShangShiWaiZiGuGuDongDaHuiGuQuanDengJiRi" label="B股股东大会股权登记日" addr="T0R2C3S1_1" controlType="DatePicker"/>
      <m:item xlName="_GBC_cd035d8500704a0babf772f70554cc01" concept="clcta-be:JingNeiShangShiWaiZiGuGuDongDaHuiZuiHouJiaoYiRi" label="B股股东大会最后交易日" addr="T0R2C4S1_1" controlFormula="$_GBC_dfb035b780744913ae7573bd6a0c968f" controlFormulaRef="_GBC_dfb035b780744913ae7573bd6a0c968f" controlType="DatePicker"/>
      <m:tuple xlName="_GBC_d111f91d630d4d0e855dfd4b3db31979" concept="clcta-be:QiTaLeiBieGuFenGuDongDaHuiGuQuanDengJiRiQingKuang" default_row="2" addr="T0R3C">
        <m:item xlName="_GBC_95022db6531349b69a5905cffd326a79" concept="clcta-be:QiTaLeiBieGuFenGuDongDaHuiGuQuanDengJiRiQingKuangGuFenLeiBie" label="其他类别股份股东大会股权登记日情况_股份类别" selectOptions="bf9bfeace0c048378e9544ea5fe21c04" addr="T0R3C0S1_1" controlType="Combobox" keyCode="YOUXIANGU_LX_*" keyAction="5"/>
        <m:item xlName="_GBC_595c52c439c548dab02d298a33be392a" concept="clcta-be:QiTaLeiBieGuFenGuDongDaHuiGuQuanDengJiRiQingKuangGuPiaoDaiMa" label="其他类别股份股东大会股权登记日情况_股票代码" addr="T0R3C1S1_1" fixedType="Token" keyCode="YOUXIANGU_DAIMA_*" keyAction="5"/>
        <m:item xlName="_GBC_9c76a78131034d4584f620b40fc50743" concept="clcta-be:QiTaLeiBieGuFenGuDongDaHuiGuQuanDengJiRiQingKuangGuPiaoJianCheng" label="其他类别股份股东大会股权登记日情况_股票简称" addr="T0R3C2S1_1" fixedType="Token" keyCode="YOUXIANGU_JIANCHENG_*" keyAction="5"/>
        <m:item xlName="_GBC_7f70441b85044fc697b116415dfff43d" concept="clcta-be:QiTaLeiBieGuFenGuDongDaHuiGuQuanDengJiRiQingKuangGuQuanDengJiRi" label="其他类别股份股东大会股权登记日情况_股权登记日" addr="T0R3C3S1_1" controlFormula="if( substring($_GBC_595c52c439c548dab02d298a33be392a,1,3) eq '330' ) then $_GBC_dfb035b780744913ae7573bd6a0c968f else &quot;&quot;" controlFormulaRef="_GBC_595c52c439c548dab02d298a33be392a|_GBC_dfb035b780744913ae7573bd6a0c968f" controlType="DatePicker"/>
        <m:item xlName="_GBC_6e05b63cf8c34876826268dfaedfee7f" concept="clcta-be:QiTaLeiBieGuFenGuDongDaHuiGuQuanDengJiRiQingKuangZuiHouJiaoYiRi" label="其他类别股份股东大会股权登记日情况_最后交易日" addr="T0R3C4S1_1" controlFormula="if( substring($_GBC_595c52c439c548dab02d298a33be392a,1,3) eq '360' ) then $_GBC_dfb035b780744913ae7573bd6a0c968f else &quot;&quot;" controlFormulaRef="_GBC_595c52c439c548dab02d298a33be392a|_GBC_dfb035b780744913ae7573bd6a0c968f" controlType="DatePicker"/>
      </m:tuple>
      <m:placeholder xlName="_PLD_fc63098817254dcdb06e03d97f57f25b" headerRef="23" addr="T0R0C0S1_1"/>
      <m:placeholder xlName="_PLD_bc218944ce3d437cb31101550e65ef69" addr="T0R0C1S1_1"/>
      <m:placeholder xlName="_PLD_5a43feaf863f4cc791c646260bc4a3a3" addr="T0R0C2S1_1"/>
      <m:placeholder xlName="_PLD_8363093b43304d2e967403debc8bf960" addr="T0R0C3S1_1"/>
      <m:placeholder xlName="_PLD_c8d33b2830fc4ebe81ffa6da3fff7b22" addr="T0R0C4S1_1"/>
    </m:section>
    <m:section xlName="_GBC_3c435cf38b944e83bd53724a29c0dcc3" title="会议登记方法" headerRef="27" helpText="说明股东类别、出席股东大会的登记方式、登记时间、登记地点以及委托他人出席股东大会的有关要求。">
      <m:item xlName="_GBC_fbff3caa29384a50b8705ae3f5b51570" concept="clcta-be:ChuXiXianChangHuiYiDengJiFangFa" label="出席现场会议登记方法"/>
    </m:section>
    <m:section xlName="_GBC_f438395e2da044768db84d3ae40c12f5" title="其他事项" headerRef="28" helpText="说明会议联系方式（包括会务常设联系人姓名、电话号码、传真号码、电子邮箱等）和会议费用情况等。">
      <m:item xlName="_GBC_ec92d86c07c143e0aa610be5467aeaa3" concept="clcta-be:QiTaShiXiang" label="其他事项"/>
    </m:section>
    <m:item xlName="_GBC_f34f28b4a0b246d0a82b70139d83a27d" concept="clcta-gie:GongSiFaDingZhongWenMingCheng" label="公司法定中文名称" binding="true" keyCode="InitialValue:股份有限公司" keyAction="31">
      <m:simpleRule minOccurs="1"/>
    </m:item>
    <m:item xlName="_GBC_bda7220b38eb45b28f7c6216cc4422ca" concept="clcta-gie:LinShiGongGaoRiQi" label="临时公告日期" controlType="DatePicker" keyCode="PILU_RIQI" keyAction="5">
      <m:simpleRule minOccurs="1"/>
    </m:item>
    <m:section xlName="_GBC_71b83694ce2f41d8ac8ffd384d789b8e" title="附件2：采用累积投票制选举董事、独立董事和监事的投票方式说明" headerRef="28" keyAction="6" keyCode="SF_LEIJI_YIAN"/>
    <m:item xlName="_GBC_5b4864944c03468d9f57164c7874a982" concept="clcta-gie:GongSiFaDingZhongWenMingCheng" label="公司法定中文名称" binding="true" keyCode="InitialValue:股份有限公司" keyAction="31">
      <m:simpleRule minOccurs="1"/>
    </m:item>
    <m:section xlName="_GBC_6a9dcf811dd64cbfba320e22f9018469" title="年度股东大会" headerRef="29" primarySection="_GBC_6a9dcf811dd64cbfba320e22f9018469" optionText="年度股东大会" activeContentOption="_GBC_bd19411f2e834936b7eeb1a8c9efeca5" optionGroupTitle="股东大会类型" keyAction="4" keyCode="IS_YEAR_GDDH" afterEmptyParagraphs="1">
      <m:item xlName="_GBC_44ff4c4799754a649168924979d615ac" concept="clcta-be:GuDongDaHuiZhaoKaiShiJian" label="股东大会召开时间">
        <m:item xlName="_GBC_7929103f077d4fc0947eeea52e0ab245" headerRef="29" concept="clcta-be:GuDongDaHuiZhaoKaiShiJian" label="股东大会召开时间" controlType="DatePicker" binding="true"/>
      </m:item>
      <m:item xlName="_GBC_8faab12772f0419e80e94c027a8aee20" headerRef="29" concept="clcta-be:GuDongDaHuiZhaoKaiNianDu" label="股东大会召开年度" binding="true" formatStyle="Nothing"/>
    </m:section>
    <m:section xlName="_GBC_bd19411f2e834936b7eeb1a8c9efeca5" title="临时股东大会" headerRef="29" primarySection="_GBC_6a9dcf811dd64cbfba320e22f9018469" optionText="临时股东大会" optionGroupTitle="股东大会类型" keyAction="4" keyCode="IS_TEMP_GDDH">
      <m:item xlName="_GBC_0909e758208c42b1b0845b84362e0de6" concept="clcta-be:GuDongDaHuiZhaoKaiShiJian" label="股东大会召开时间">
        <m:item xlName="_GBC_a81cb2bab84d42608548f9d194ac2898" headerRef="29" concept="clcta-be:GuDongDaHuiZhaoKaiShiJian" label="股东大会召开时间" controlType="DatePicker" binding="true">
          <m:simpleRule minOccurs="1"/>
        </m:item>
      </m:item>
      <m:item xlName="_GBC_a569572c03514fcab7710b9f7ed35080" headerRef="29" concept="clcta-be:GuDongDaHuiZhaoKaiNianDu" label="股东大会召开年度" binding="true" formatStyle="Nothing"/>
      <m:item xlName="_GBC_b4c90af7ad6245ba9c4786596678a477" headerRef="29" concept="clcta-be:GuDongDaHuiJieCi" label="股东大会届次" binding="true"/>
    </m:section>
    <m:section xlName="_SEC_cea0a69544f4425fb18538307d02a14c" title="议案" headerRef="29" isAllowNormalRow="2" noCustom="6">
      <m:tuple xlName="_TUP_c968bebbb9a94418902ea36ab9fc6864" concept="clcta-be:ShenYiTingQuDeYiAnHeBaoGao" default_row="2" primaryConcept="clcta-be:ShenYiTingQuDeYiAnHeBaoGaoDeYiAnHeBaoGaoDeXuHao" addr="T0R1C">
        <m:item xlName="_GBC_b89fd0950e824e62b61a7792ec56bda8" wordText="1" concept="clcta-be:ShenYiTingQuDeYiAnHeBaoGaoDeYiAnHeBaoGaoDeXuHao" label="审议听取的议案和报告_议案和报告的序号" addr="T0R1C0S1_1" formatStyle="Comma" keyCode="InitialValue:1" keyAction="31"/>
        <m:item xlName="_GBC_a729fa581eac4186b80537c61826f392" wordText="……" concept="clcta-be:ShenYiTingQuDeYiAnHeBaoGaoDeYiAnHeBaoGaoMingCheng" label="审议听取的议案和报告_议案和报告名称" addr="T0R1C1S1_1" controlType="CellInput" keyCode="InitialValue:……" keyAction="31"/>
      </m:tuple>
      <m:tuple xlName="_TUP_75b8784ad9a74b5a875735fa1b961dba" concept="clcta-be:LeiJiTouPiaoZhuYiAn" aliasConcept="clcta-be:LeiJiTouPiaoZiYiAn" default_row="2" primaryConcept="clcta-be:LeiJiTouPiaoZhuYiAnZhuYiAnXuHao" addr="T1R1C">
        <m:item xlName="_GBC_6f636daf5f0841afbfe74c6a79390039" aliasConcept="clcta-be:LeiJiTouPiaoZiYiAnZiYiAnXuHao" wordText="1" concept="clcta-be:LeiJiTouPiaoZhuYiAnZhuYiAnXuHao" label="累积投票主议案_主议案序号" addr="T1R1C0S1_1" formatStyle="Comma" keyCode="InitialValue:1" keyAction="31"/>
        <m:item xlName="_GBC_18fe04ecca9b4c64977d7d32d41d12c6" aliasConcept="clcta-be:LeiJiTouPiaoZiYiAnZiYiAnMingCheng" wordText="……" concept="clcta-be:LeiJiTouPiaoZhuYiAnZhuYiAnMingCheng" label="累积投票主议案_主议案名称" addr="T1R1C1S1_1" controlType="CellInput" keyCode="InitialValue:……" keyAction="31"/>
      </m:tuple>
      <m:tuple xlName="_TUP_77535fdb6d2f47919c5470029f1209f4" concept="clcta-be:LeiJiTouPiaoZiYiAn" aliasConcept="clcta-be:LeiJiTouPiaoZhuYiAn" default_row="2" primaryConcept="clcta-be:LeiJiTouPiaoZiYiAnZiYiAnXuHao" addr="T1R3C">
        <m:item xlName="_GBC_5be1252cff41435e8cd0b494f2924454" aliasConcept="clcta-be:LeiJiTouPiaoZhuYiAnZhuYiAnXuHao" wordText="2" concept="clcta-be:LeiJiTouPiaoZiYiAnZiYiAnXuHao" label="累积投票子议案_子议案序号" addr="T1R3C0S1_1" formatStyle="Comma" keyCode="InitialValue:2" keyAction="31"/>
        <m:item xlName="_GBC_a509c8c2606441378d1951bc9cc6107c" aliasConcept="clcta-be:LeiJiTouPiaoZhuYiAnZhuYiAnMingCheng" wordText="……" concept="clcta-be:LeiJiTouPiaoZiYiAnZiYiAnMingCheng" label="累积投票子议案_子议案名称" addr="T1R3C1S1_1" controlType="CellInput" keyCode="InitialValue:……" keyAction="31"/>
      </m:tuple>
      <m:placeholder xlName="_PLD_880da3522f8c4d1aa22fdbdffd872374" headerRef="29" addr="T0R0C0S1_1"/>
      <m:placeholder xlName="_PLD_b8cbd42dcecb4646be0db503a6f996d5" addr="T0R0C1S1_1"/>
      <m:placeholder xlName="_PLD_e1a08639b5ec4faa904f55a7a16ec0e7" addr="T0R0C2S1_1"/>
      <m:placeholder xlName="_PLD_d24829b34a4640958e6cffa74e36160f" addr="T0R0C3S1_1"/>
      <m:placeholder xlName="_PLD_a0f3f8b9ed38492bba1390afc801c905" addr="T0R0C4S1_1"/>
      <m:placeholder xlName="_PLD_12acaf4b844d467ea15da77ff6da9ab6" headerRef="29" addr="T1R0C0S1_1"/>
      <m:placeholder xlName="_PLD_5e407ed6255c466db36bf7dab34e78dd" addr="T1R0C1S1_1"/>
      <m:placeholder xlName="_PLD_2e9c7b8749a142c5b12137a9531b8bb0" addr="T1R0C2S1_1"/>
    </m:section>
    <m:section xlName="_GBC_acfb12d26cf84c008d8aedd2aa7c4045" title="附件2采用累积投票制选举董事、独立董事和监事的投票方式说明..." headerRef="30" keyAction="6" keyCode="SF_LEIJI_YIAN"/>
  </m:document>
</m:mapping>
</file>

<file path=customXml/item4.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一</clcta-be:GuDongDaHuiJieCi>
  <clcta-be:TouPiaoDaiMa xmlns:clcta-be="clcta-be"/>
  <clcta-gie:GongSiFaDingZhongWenMingCheng xmlns:clcta-gie="clcta-gie">山东好当家海洋发展股份有限公司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2019-06-28T00:00:00</clcta-be:GuDongDaHuiZhaoKaiShiJian>
</b:binding>
</file>

<file path=customXml/item5.xml><?xml version="1.0" encoding="utf-8"?>
<sc:sections xmlns:sc="http://mapping.word.org/2014/section/customize"/>
</file>

<file path=customXml/itemProps1.xml><?xml version="1.0" encoding="utf-8"?>
<ds:datastoreItem xmlns:ds="http://schemas.openxmlformats.org/officeDocument/2006/customXml" ds:itemID="{0F4ADA21-EBBE-49C9-9A57-EA68629629A2}">
  <ds:schemaRefs>
    <ds:schemaRef ds:uri="http://mapping.word.org/2012/template"/>
  </ds:schemaRefs>
</ds:datastoreItem>
</file>

<file path=customXml/itemProps2.xml><?xml version="1.0" encoding="utf-8"?>
<ds:datastoreItem xmlns:ds="http://schemas.openxmlformats.org/officeDocument/2006/customXml" ds:itemID="{E2E520F9-208D-455A-AB72-9A1629379B02}">
  <ds:schemaRefs>
    <ds:schemaRef ds:uri="http://schemas.openxmlformats.org/officeDocument/2006/bibliography"/>
  </ds:schemaRefs>
</ds:datastoreItem>
</file>

<file path=customXml/itemProps3.xml><?xml version="1.0" encoding="utf-8"?>
<ds:datastoreItem xmlns:ds="http://schemas.openxmlformats.org/officeDocument/2006/customXml" ds:itemID="{EF0C4856-3540-4EDD-BDF7-19BDA4FADDD9}">
  <ds:schemaRefs>
    <ds:schemaRef ds:uri="http://mapping.word.org/2012/mapping"/>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FFE5456E-3280-4889-8F00-C833D336CD58}">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Template>
  <TotalTime>473</TotalTime>
  <Pages>1</Pages>
  <Words>1516</Words>
  <Characters>1638</Characters>
  <Application>Microsoft Office Word</Application>
  <DocSecurity>0</DocSecurity>
  <Lines>234</Lines>
  <Paragraphs>165</Paragraphs>
  <ScaleCrop>false</ScaleCrop>
  <Company>china</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g h</cp:lastModifiedBy>
  <cp:revision>181</cp:revision>
  <dcterms:created xsi:type="dcterms:W3CDTF">2025-10-03T00:43:00Z</dcterms:created>
  <dcterms:modified xsi:type="dcterms:W3CDTF">2025-10-13T10:39:00Z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eyJoZGlkIjoiYTM5NDJmNDY3MDc4NWQ0YWM5OWEyNTZkMTMxZGIyOTMiLCJ1c2VySWQiOiIyOTU5OTA1NDYifQ==</vt:lpwstr>
  </property>
  <property fmtid="{D5CDD505-2E9C-101B-9397-08002B2CF9AE}" pid="4" name="ICV">
    <vt:lpwstr>9AF9632C12AD4D9EB166B7A98F977FB0_13</vt:lpwstr>
  </property>
</Properties>
</file>